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C8BCF" w14:textId="77777777" w:rsidR="0074331E" w:rsidRPr="0074331E" w:rsidRDefault="0074331E" w:rsidP="0074331E">
      <w:pPr>
        <w:jc w:val="center"/>
        <w:rPr>
          <w:rFonts w:ascii="Times New Roman" w:hAnsi="Times New Roman" w:cs="Times New Roman"/>
          <w:sz w:val="24"/>
          <w:szCs w:val="24"/>
        </w:rPr>
      </w:pPr>
      <w:r w:rsidRPr="0074331E">
        <w:rPr>
          <w:rFonts w:ascii="Times New Roman" w:hAnsi="Times New Roman" w:cs="Times New Roman"/>
          <w:sz w:val="24"/>
          <w:szCs w:val="24"/>
        </w:rPr>
        <w:t xml:space="preserve">HNRS </w:t>
      </w:r>
      <w:r w:rsidRPr="0074331E">
        <w:rPr>
          <w:rFonts w:ascii="Times New Roman" w:hAnsi="Times New Roman" w:cs="Times New Roman"/>
          <w:sz w:val="24"/>
          <w:szCs w:val="24"/>
        </w:rPr>
        <w:t>201</w:t>
      </w:r>
    </w:p>
    <w:p w14:paraId="420C36B3" w14:textId="77777777" w:rsidR="0074331E" w:rsidRPr="0074331E" w:rsidRDefault="0074331E" w:rsidP="0074331E">
      <w:pPr>
        <w:jc w:val="center"/>
        <w:rPr>
          <w:rFonts w:ascii="Times New Roman" w:hAnsi="Times New Roman" w:cs="Times New Roman"/>
          <w:sz w:val="24"/>
          <w:szCs w:val="24"/>
        </w:rPr>
      </w:pPr>
      <w:r w:rsidRPr="0074331E">
        <w:rPr>
          <w:rFonts w:ascii="Times New Roman" w:hAnsi="Times New Roman" w:cs="Times New Roman"/>
          <w:sz w:val="24"/>
          <w:szCs w:val="24"/>
        </w:rPr>
        <w:t xml:space="preserve">Environmental Ethics:  The Lorax, Frankenstein, and the Environment </w:t>
      </w:r>
    </w:p>
    <w:p w14:paraId="699B5B33" w14:textId="77777777" w:rsidR="0074331E" w:rsidRPr="0074331E" w:rsidRDefault="0074331E" w:rsidP="0074331E">
      <w:pPr>
        <w:jc w:val="center"/>
        <w:rPr>
          <w:rFonts w:ascii="Times New Roman" w:hAnsi="Times New Roman" w:cs="Times New Roman"/>
          <w:sz w:val="24"/>
          <w:szCs w:val="24"/>
        </w:rPr>
      </w:pPr>
      <w:r w:rsidRPr="0074331E">
        <w:rPr>
          <w:rFonts w:ascii="Times New Roman" w:hAnsi="Times New Roman" w:cs="Times New Roman"/>
          <w:sz w:val="24"/>
          <w:szCs w:val="24"/>
        </w:rPr>
        <w:t>Prof</w:t>
      </w:r>
      <w:r w:rsidRPr="0074331E">
        <w:rPr>
          <w:rFonts w:ascii="Times New Roman" w:hAnsi="Times New Roman" w:cs="Times New Roman"/>
          <w:sz w:val="24"/>
          <w:szCs w:val="24"/>
        </w:rPr>
        <w:t xml:space="preserve">. </w:t>
      </w:r>
      <w:r w:rsidRPr="0074331E">
        <w:rPr>
          <w:rFonts w:ascii="Times New Roman" w:hAnsi="Times New Roman" w:cs="Times New Roman"/>
          <w:sz w:val="24"/>
          <w:szCs w:val="24"/>
        </w:rPr>
        <w:t>Christine Mitchell</w:t>
      </w:r>
    </w:p>
    <w:p w14:paraId="08069C22" w14:textId="77777777" w:rsidR="00941F71" w:rsidRPr="0074331E" w:rsidRDefault="00941F71" w:rsidP="00941F71">
      <w:pPr>
        <w:pStyle w:val="Style-2"/>
        <w:spacing w:before="0" w:after="120" w:line="240" w:lineRule="auto"/>
        <w:rPr>
          <w:rFonts w:ascii="Times New Roman" w:eastAsia="Trebuchet MS" w:hAnsi="Times New Roman"/>
          <w:color w:val="000000"/>
          <w:sz w:val="24"/>
          <w:szCs w:val="24"/>
        </w:rPr>
      </w:pPr>
      <w:r w:rsidRPr="0074331E">
        <w:rPr>
          <w:rFonts w:ascii="Times New Roman" w:eastAsia="Trebuchet MS" w:hAnsi="Times New Roman"/>
          <w:color w:val="000000"/>
          <w:sz w:val="24"/>
          <w:szCs w:val="24"/>
        </w:rPr>
        <w:t>This course furthers the development of your skills in critical thinking, with an introduction to informal fallacies, deductive logic, and inductive reasoning. You will also learn how to recognize, analyze, and evaluate arg</w:t>
      </w:r>
      <w:bookmarkStart w:id="0" w:name="_GoBack"/>
      <w:bookmarkEnd w:id="0"/>
      <w:r w:rsidRPr="0074331E">
        <w:rPr>
          <w:rFonts w:ascii="Times New Roman" w:eastAsia="Trebuchet MS" w:hAnsi="Times New Roman"/>
          <w:color w:val="000000"/>
          <w:sz w:val="24"/>
          <w:szCs w:val="24"/>
        </w:rPr>
        <w:t xml:space="preserve">uments in written and oral communication. You will continue to develop competency in information literacy as you read and critique persuasive writing and communication and create your own arguments. The Theme of this course is Environmental Ethics:  The Lorax, Frankenstein, and the Environment. We will learn about different ethical viewpoints and explore these through assigned readings on D2L, the novel and movie Frankenstein, written by Mary Shelley 200 years ago, and by watching and discussing the Lorax by Dr. Seuss. </w:t>
      </w:r>
    </w:p>
    <w:p w14:paraId="00A06759" w14:textId="77777777" w:rsidR="00941F71" w:rsidRDefault="00941F71"/>
    <w:sectPr w:rsidR="0094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71"/>
    <w:rsid w:val="0074331E"/>
    <w:rsid w:val="00941F71"/>
    <w:rsid w:val="009D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01CE"/>
  <w15:chartTrackingRefBased/>
  <w15:docId w15:val="{A64572BF-A56B-4F49-BBC2-D780F802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rsid w:val="00941F71"/>
    <w:pPr>
      <w:spacing w:before="200" w:after="200" w:line="276"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Christine</dc:creator>
  <cp:keywords/>
  <dc:description/>
  <cp:lastModifiedBy>Niels Christensen</cp:lastModifiedBy>
  <cp:revision>2</cp:revision>
  <dcterms:created xsi:type="dcterms:W3CDTF">2018-10-17T13:57:00Z</dcterms:created>
  <dcterms:modified xsi:type="dcterms:W3CDTF">2018-10-17T13:57:00Z</dcterms:modified>
</cp:coreProperties>
</file>