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3F" w:rsidRDefault="00A56359" w:rsidP="00A56359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/ LOCK REQUEST</w:t>
      </w:r>
    </w:p>
    <w:p w:rsidR="00A56359" w:rsidRDefault="00A56359" w:rsidP="00A563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Facilities Management – Box 6909 – Phone 831-7800 – Fax 831-7783 – </w:t>
      </w:r>
      <w:hyperlink r:id="rId6" w:history="1">
        <w:r w:rsidRPr="00B160A1">
          <w:rPr>
            <w:rStyle w:val="Hyperlink"/>
            <w:rFonts w:ascii="Arial" w:hAnsi="Arial" w:cs="Arial"/>
            <w:sz w:val="20"/>
            <w:szCs w:val="20"/>
          </w:rPr>
          <w:t>facilities@radford.edu</w:t>
        </w:r>
      </w:hyperlink>
    </w:p>
    <w:p w:rsidR="00A56359" w:rsidRDefault="00A56359" w:rsidP="00A563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*Please complete a separate form for each individual needing a key*</w:t>
      </w:r>
    </w:p>
    <w:p w:rsidR="00A56359" w:rsidRDefault="00F215AF" w:rsidP="00A56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144145</wp:posOffset>
                </wp:positionV>
                <wp:extent cx="304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FC69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35pt" to="52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DFtQEAALcDAAAOAAAAZHJzL2Uyb0RvYy54bWysU8GOEzEMvSPxD1HudKYFod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144145</wp:posOffset>
                </wp:positionV>
                <wp:extent cx="209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E6CE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.35pt" to="24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sz w:val="24"/>
          <w:szCs w:val="24"/>
        </w:rPr>
        <w:t>Submitted By:</w:t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  <w:t xml:space="preserve">Date: </w:t>
      </w:r>
    </w:p>
    <w:p w:rsidR="00A56359" w:rsidRDefault="00307668" w:rsidP="00A56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148590</wp:posOffset>
                </wp:positionV>
                <wp:extent cx="2447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26D9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1.7pt" to="24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215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66AA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sz w:val="24"/>
          <w:szCs w:val="24"/>
        </w:rPr>
        <w:t xml:space="preserve">Building: </w:t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  <w:t xml:space="preserve">Department: </w:t>
      </w:r>
    </w:p>
    <w:p w:rsidR="00A56359" w:rsidRDefault="00A56359" w:rsidP="00A56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153035</wp:posOffset>
                </wp:positionV>
                <wp:extent cx="1981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608D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2.05pt" to="52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162560</wp:posOffset>
                </wp:positionV>
                <wp:extent cx="2562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812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8pt" to="24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0596">
        <w:rPr>
          <w:rFonts w:ascii="Arial" w:hAnsi="Arial" w:cs="Arial"/>
          <w:sz w:val="24"/>
          <w:szCs w:val="24"/>
        </w:rPr>
        <w:t>Charge to Org. Code</w:t>
      </w:r>
    </w:p>
    <w:p w:rsidR="00B752DE" w:rsidRDefault="000B22CA" w:rsidP="00091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466726</wp:posOffset>
                </wp:positionH>
                <wp:positionV relativeFrom="paragraph">
                  <wp:posOffset>167004</wp:posOffset>
                </wp:positionV>
                <wp:extent cx="2609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3C146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15pt" to="24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147954</wp:posOffset>
                </wp:positionV>
                <wp:extent cx="2486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37D5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1.65pt" to="5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sz w:val="24"/>
          <w:szCs w:val="24"/>
        </w:rPr>
        <w:t>Email:</w:t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  <w:t>Date Needed:</w:t>
      </w:r>
    </w:p>
    <w:p w:rsidR="00D16170" w:rsidRPr="00D16170" w:rsidRDefault="00D16170" w:rsidP="00D16170">
      <w:pPr>
        <w:keepNext/>
        <w:tabs>
          <w:tab w:val="left" w:pos="450"/>
          <w:tab w:val="left" w:pos="3600"/>
          <w:tab w:val="left" w:pos="3960"/>
          <w:tab w:val="left" w:pos="7110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</w:rPr>
      </w:pP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C916A2">
        <w:rPr>
          <w:rFonts w:ascii="Arial" w:eastAsia="Times New Roman" w:hAnsi="Arial" w:cs="Times New Roman"/>
          <w:sz w:val="24"/>
          <w:szCs w:val="20"/>
        </w:rPr>
      </w:r>
      <w:r w:rsidR="00C916A2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0"/>
      <w:r w:rsidRPr="00D16170">
        <w:rPr>
          <w:rFonts w:ascii="Arial" w:eastAsia="Times New Roman" w:hAnsi="Arial" w:cs="Times New Roman"/>
          <w:sz w:val="24"/>
          <w:szCs w:val="20"/>
        </w:rPr>
        <w:t xml:space="preserve"> New Key Issue</w:t>
      </w:r>
      <w:r w:rsidR="0080278D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C916A2">
        <w:rPr>
          <w:rFonts w:ascii="Arial" w:eastAsia="Times New Roman" w:hAnsi="Arial" w:cs="Times New Roman"/>
          <w:sz w:val="24"/>
          <w:szCs w:val="20"/>
        </w:rPr>
      </w:r>
      <w:r w:rsidR="00C916A2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1"/>
      <w:r w:rsidRPr="00D16170">
        <w:rPr>
          <w:rFonts w:ascii="Arial" w:eastAsia="Times New Roman" w:hAnsi="Arial" w:cs="Times New Roman"/>
          <w:sz w:val="24"/>
          <w:szCs w:val="20"/>
        </w:rPr>
        <w:t xml:space="preserve">  Key/Core Replacement</w:t>
      </w:r>
      <w:r w:rsidRPr="00D16170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C916A2">
        <w:rPr>
          <w:rFonts w:ascii="Arial" w:eastAsia="Times New Roman" w:hAnsi="Arial" w:cs="Times New Roman"/>
          <w:sz w:val="24"/>
          <w:szCs w:val="20"/>
        </w:rPr>
      </w:r>
      <w:r w:rsidR="00C916A2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2"/>
      <w:r>
        <w:rPr>
          <w:rFonts w:ascii="Arial" w:eastAsia="Times New Roman" w:hAnsi="Arial" w:cs="Times New Roman"/>
          <w:sz w:val="24"/>
          <w:szCs w:val="20"/>
        </w:rPr>
        <w:t xml:space="preserve">  Damaged Key </w:t>
      </w:r>
      <w:r w:rsidR="0080278D">
        <w:rPr>
          <w:rFonts w:ascii="Arial" w:eastAsia="Times New Roman" w:hAnsi="Arial" w:cs="Times New Roman"/>
          <w:sz w:val="24"/>
          <w:szCs w:val="20"/>
        </w:rPr>
        <w:t>R</w:t>
      </w:r>
      <w:r w:rsidRPr="00D16170">
        <w:rPr>
          <w:rFonts w:ascii="Arial" w:eastAsia="Times New Roman" w:hAnsi="Arial" w:cs="Times New Roman"/>
          <w:sz w:val="24"/>
          <w:szCs w:val="20"/>
        </w:rPr>
        <w:t>eplacement</w:t>
      </w:r>
    </w:p>
    <w:p w:rsidR="00D16170" w:rsidRPr="00D16170" w:rsidRDefault="00D16170" w:rsidP="00D1617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D16170" w:rsidRPr="00D16170" w:rsidRDefault="00D16170" w:rsidP="00D16170">
      <w:pPr>
        <w:keepNext/>
        <w:tabs>
          <w:tab w:val="left" w:pos="450"/>
          <w:tab w:val="left" w:pos="3600"/>
          <w:tab w:val="left" w:pos="3960"/>
          <w:tab w:val="left" w:pos="7110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</w:rPr>
      </w:pP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C916A2">
        <w:rPr>
          <w:rFonts w:ascii="Arial" w:eastAsia="Times New Roman" w:hAnsi="Arial" w:cs="Times New Roman"/>
          <w:sz w:val="24"/>
          <w:szCs w:val="20"/>
        </w:rPr>
      </w:r>
      <w:r w:rsidR="00C916A2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3"/>
      <w:r w:rsidRPr="00D16170">
        <w:rPr>
          <w:rFonts w:ascii="Arial" w:eastAsia="Times New Roman" w:hAnsi="Arial" w:cs="Times New Roman"/>
          <w:sz w:val="24"/>
          <w:szCs w:val="20"/>
        </w:rPr>
        <w:t xml:space="preserve"> Lost Key Replacement</w:t>
      </w:r>
      <w:r w:rsidRPr="00D16170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C916A2">
        <w:rPr>
          <w:rFonts w:ascii="Arial" w:eastAsia="Times New Roman" w:hAnsi="Arial" w:cs="Times New Roman"/>
          <w:sz w:val="24"/>
          <w:szCs w:val="20"/>
        </w:rPr>
      </w:r>
      <w:r w:rsidR="00C916A2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4"/>
      <w:r w:rsidRPr="00D16170">
        <w:rPr>
          <w:rFonts w:ascii="Arial" w:eastAsia="Times New Roman" w:hAnsi="Arial" w:cs="Times New Roman"/>
          <w:sz w:val="24"/>
          <w:szCs w:val="20"/>
        </w:rPr>
        <w:t xml:space="preserve"> Install New Lock</w:t>
      </w:r>
      <w:r w:rsidRPr="00D16170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C916A2">
        <w:rPr>
          <w:rFonts w:ascii="Arial" w:eastAsia="Times New Roman" w:hAnsi="Arial" w:cs="Times New Roman"/>
          <w:sz w:val="24"/>
          <w:szCs w:val="20"/>
        </w:rPr>
      </w:r>
      <w:r w:rsidR="00C916A2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5"/>
      <w:r w:rsidRPr="00D16170">
        <w:rPr>
          <w:rFonts w:ascii="Arial" w:eastAsia="Times New Roman" w:hAnsi="Arial" w:cs="Times New Roman"/>
          <w:sz w:val="24"/>
          <w:szCs w:val="20"/>
        </w:rPr>
        <w:tab/>
        <w:t>Repair Lock</w:t>
      </w:r>
    </w:p>
    <w:p w:rsidR="00DC0596" w:rsidRDefault="00DC0596" w:rsidP="00F215AF">
      <w:pPr>
        <w:rPr>
          <w:rFonts w:ascii="Arial" w:hAnsi="Arial" w:cs="Arial"/>
          <w:sz w:val="24"/>
          <w:szCs w:val="24"/>
        </w:rPr>
      </w:pPr>
    </w:p>
    <w:p w:rsidR="00F215AF" w:rsidRDefault="00A2569D" w:rsidP="00F21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Key to be assigned to: (</w:t>
      </w:r>
      <w:r w:rsidR="00F215AF" w:rsidRPr="00F215AF">
        <w:rPr>
          <w:rFonts w:ascii="Arial" w:hAnsi="Arial" w:cs="Arial"/>
          <w:sz w:val="20"/>
          <w:szCs w:val="20"/>
        </w:rPr>
        <w:t>Required for New Key Issue or Replacement</w:t>
      </w:r>
      <w:r>
        <w:rPr>
          <w:rFonts w:ascii="Arial" w:hAnsi="Arial" w:cs="Arial"/>
          <w:sz w:val="20"/>
          <w:szCs w:val="20"/>
        </w:rPr>
        <w:t>)</w:t>
      </w:r>
    </w:p>
    <w:p w:rsidR="00DC0596" w:rsidRDefault="00F215AF" w:rsidP="000B2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 w:rsidR="00CA61AC">
        <w:rPr>
          <w:rFonts w:ascii="Arial" w:hAnsi="Arial" w:cs="Arial"/>
          <w:sz w:val="24"/>
          <w:szCs w:val="24"/>
        </w:rPr>
        <w:t xml:space="preserve"> _____________________</w:t>
      </w:r>
      <w:r w:rsidR="00CA61AC">
        <w:rPr>
          <w:rFonts w:ascii="Arial" w:hAnsi="Arial" w:cs="Arial"/>
          <w:sz w:val="24"/>
          <w:szCs w:val="24"/>
        </w:rPr>
        <w:tab/>
        <w:t xml:space="preserve">__  RU ID: _________________  </w:t>
      </w:r>
      <w:r>
        <w:rPr>
          <w:rFonts w:ascii="Arial" w:hAnsi="Arial" w:cs="Arial"/>
          <w:sz w:val="24"/>
          <w:szCs w:val="24"/>
        </w:rPr>
        <w:t xml:space="preserve">Email: </w:t>
      </w:r>
      <w:r w:rsidR="00CA61AC">
        <w:rPr>
          <w:rFonts w:ascii="Arial" w:hAnsi="Arial" w:cs="Arial"/>
          <w:sz w:val="24"/>
          <w:szCs w:val="24"/>
        </w:rPr>
        <w:t>____________________</w:t>
      </w:r>
    </w:p>
    <w:p w:rsidR="00DC0596" w:rsidRDefault="00DC0596" w:rsidP="000B22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1"/>
        <w:gridCol w:w="1682"/>
        <w:gridCol w:w="1682"/>
      </w:tblGrid>
      <w:tr w:rsidR="00EC5CF1" w:rsidTr="00EC5CF1">
        <w:trPr>
          <w:trHeight w:val="574"/>
        </w:trPr>
        <w:tc>
          <w:tcPr>
            <w:tcW w:w="1681" w:type="dxa"/>
          </w:tcPr>
          <w:p w:rsidR="00EC5CF1" w:rsidRPr="00EC5CF1" w:rsidRDefault="00EC5CF1" w:rsidP="00EC5CF1">
            <w:pPr>
              <w:jc w:val="center"/>
              <w:rPr>
                <w:rFonts w:ascii="Arial" w:hAnsi="Arial" w:cs="Arial"/>
              </w:rPr>
            </w:pPr>
            <w:r w:rsidRPr="00EC5CF1">
              <w:rPr>
                <w:rFonts w:ascii="Arial" w:hAnsi="Arial" w:cs="Arial"/>
              </w:rPr>
              <w:t>Key Number</w:t>
            </w:r>
          </w:p>
          <w:p w:rsidR="00EC5CF1" w:rsidRDefault="00EC5CF1" w:rsidP="00EC5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F1">
              <w:rPr>
                <w:rFonts w:ascii="Arial" w:hAnsi="Arial" w:cs="Arial"/>
              </w:rPr>
              <w:t>(if known)</w:t>
            </w:r>
          </w:p>
        </w:tc>
        <w:tc>
          <w:tcPr>
            <w:tcW w:w="1682" w:type="dxa"/>
          </w:tcPr>
          <w:p w:rsidR="00EC5CF1" w:rsidRPr="00EC5CF1" w:rsidRDefault="00EC5CF1" w:rsidP="00EC5CF1">
            <w:pPr>
              <w:jc w:val="center"/>
              <w:rPr>
                <w:rFonts w:ascii="Arial" w:hAnsi="Arial" w:cs="Arial"/>
              </w:rPr>
            </w:pPr>
            <w:r w:rsidRPr="00EC5CF1">
              <w:rPr>
                <w:rFonts w:ascii="Arial" w:hAnsi="Arial" w:cs="Arial"/>
              </w:rPr>
              <w:t>Quantity</w:t>
            </w:r>
          </w:p>
        </w:tc>
        <w:tc>
          <w:tcPr>
            <w:tcW w:w="1682" w:type="dxa"/>
          </w:tcPr>
          <w:p w:rsidR="00EC5CF1" w:rsidRPr="00EC5CF1" w:rsidRDefault="00EC5CF1" w:rsidP="00EC5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or Room Number</w:t>
            </w:r>
          </w:p>
        </w:tc>
      </w:tr>
      <w:tr w:rsidR="00EC5CF1" w:rsidTr="00EC5CF1">
        <w:trPr>
          <w:trHeight w:val="574"/>
        </w:trPr>
        <w:tc>
          <w:tcPr>
            <w:tcW w:w="168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4"/>
        </w:trPr>
        <w:tc>
          <w:tcPr>
            <w:tcW w:w="168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4"/>
        </w:trPr>
        <w:tc>
          <w:tcPr>
            <w:tcW w:w="168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4"/>
        </w:trPr>
        <w:tc>
          <w:tcPr>
            <w:tcW w:w="168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4"/>
        </w:trPr>
        <w:tc>
          <w:tcPr>
            <w:tcW w:w="168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91"/>
        <w:gridCol w:w="1791"/>
      </w:tblGrid>
      <w:tr w:rsidR="00EC5CF1" w:rsidTr="00EC5CF1">
        <w:trPr>
          <w:trHeight w:val="576"/>
        </w:trPr>
        <w:tc>
          <w:tcPr>
            <w:tcW w:w="1790" w:type="dxa"/>
          </w:tcPr>
          <w:p w:rsidR="00EC5CF1" w:rsidRPr="00EC5CF1" w:rsidRDefault="00EC5CF1" w:rsidP="00EC5CF1">
            <w:pPr>
              <w:jc w:val="center"/>
              <w:rPr>
                <w:rFonts w:ascii="Arial" w:hAnsi="Arial" w:cs="Arial"/>
              </w:rPr>
            </w:pPr>
            <w:r w:rsidRPr="00EC5CF1">
              <w:rPr>
                <w:rFonts w:ascii="Arial" w:hAnsi="Arial" w:cs="Arial"/>
              </w:rPr>
              <w:t>Key Number</w:t>
            </w:r>
          </w:p>
          <w:p w:rsidR="00EC5CF1" w:rsidRDefault="00EC5CF1" w:rsidP="00EC5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F1">
              <w:rPr>
                <w:rFonts w:ascii="Arial" w:hAnsi="Arial" w:cs="Arial"/>
              </w:rPr>
              <w:t>(if known)</w:t>
            </w:r>
          </w:p>
        </w:tc>
        <w:tc>
          <w:tcPr>
            <w:tcW w:w="1791" w:type="dxa"/>
          </w:tcPr>
          <w:p w:rsidR="00EC5CF1" w:rsidRPr="00EC5CF1" w:rsidRDefault="00EC5CF1" w:rsidP="00EC5CF1">
            <w:pPr>
              <w:jc w:val="center"/>
              <w:rPr>
                <w:rFonts w:ascii="Arial" w:hAnsi="Arial" w:cs="Arial"/>
              </w:rPr>
            </w:pPr>
            <w:r w:rsidRPr="00EC5CF1">
              <w:rPr>
                <w:rFonts w:ascii="Arial" w:hAnsi="Arial" w:cs="Arial"/>
              </w:rPr>
              <w:t>Quantity</w:t>
            </w:r>
          </w:p>
        </w:tc>
        <w:tc>
          <w:tcPr>
            <w:tcW w:w="1791" w:type="dxa"/>
          </w:tcPr>
          <w:p w:rsidR="00EC5CF1" w:rsidRPr="00EC5CF1" w:rsidRDefault="00EC5CF1" w:rsidP="00EC5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or Room Number</w:t>
            </w:r>
          </w:p>
        </w:tc>
      </w:tr>
      <w:tr w:rsidR="00EC5CF1" w:rsidTr="00EC5CF1">
        <w:trPr>
          <w:trHeight w:val="576"/>
        </w:trPr>
        <w:tc>
          <w:tcPr>
            <w:tcW w:w="1790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6"/>
        </w:trPr>
        <w:tc>
          <w:tcPr>
            <w:tcW w:w="1790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6"/>
        </w:trPr>
        <w:tc>
          <w:tcPr>
            <w:tcW w:w="1790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6"/>
        </w:trPr>
        <w:tc>
          <w:tcPr>
            <w:tcW w:w="1790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CF1" w:rsidTr="00EC5CF1">
        <w:trPr>
          <w:trHeight w:val="576"/>
        </w:trPr>
        <w:tc>
          <w:tcPr>
            <w:tcW w:w="1790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C5CF1" w:rsidRDefault="00EC5CF1" w:rsidP="00EC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5AF" w:rsidRDefault="00F215AF" w:rsidP="00F215AF">
      <w:pPr>
        <w:rPr>
          <w:rFonts w:ascii="Arial" w:hAnsi="Arial" w:cs="Arial"/>
          <w:sz w:val="24"/>
          <w:szCs w:val="24"/>
        </w:rPr>
      </w:pPr>
    </w:p>
    <w:p w:rsidR="00EC5CF1" w:rsidRPr="007A26FB" w:rsidRDefault="00EC5CF1" w:rsidP="00EC5CF1">
      <w:pPr>
        <w:rPr>
          <w:rFonts w:ascii="Arial" w:hAnsi="Arial" w:cs="Arial"/>
          <w:i/>
          <w:sz w:val="20"/>
          <w:szCs w:val="20"/>
        </w:rPr>
      </w:pPr>
      <w:r w:rsidRPr="007A26FB">
        <w:rPr>
          <w:rFonts w:ascii="Arial" w:hAnsi="Arial" w:cs="Arial"/>
          <w:i/>
          <w:sz w:val="20"/>
          <w:szCs w:val="20"/>
        </w:rPr>
        <w:t>The undersigned acknowl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edges receipt of the above keys. Keys must be retained in the possession or control of the </w:t>
      </w:r>
      <w:r w:rsidR="005527A5">
        <w:rPr>
          <w:rFonts w:ascii="Arial" w:hAnsi="Arial" w:cs="Arial"/>
          <w:i/>
          <w:sz w:val="20"/>
          <w:szCs w:val="20"/>
        </w:rPr>
        <w:t xml:space="preserve">authorized </w:t>
      </w:r>
      <w:r w:rsidR="00043DC9" w:rsidRPr="007A26FB">
        <w:rPr>
          <w:rFonts w:ascii="Arial" w:hAnsi="Arial" w:cs="Arial"/>
          <w:i/>
          <w:sz w:val="20"/>
          <w:szCs w:val="20"/>
        </w:rPr>
        <w:t>employee. Keys that are no longer needed</w:t>
      </w:r>
      <w:r w:rsidR="005527A5">
        <w:rPr>
          <w:rFonts w:ascii="Arial" w:hAnsi="Arial" w:cs="Arial"/>
          <w:i/>
          <w:sz w:val="20"/>
          <w:szCs w:val="20"/>
        </w:rPr>
        <w:t>,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or </w:t>
      </w:r>
      <w:r w:rsidR="005527A5">
        <w:rPr>
          <w:rFonts w:ascii="Arial" w:hAnsi="Arial" w:cs="Arial"/>
          <w:i/>
          <w:sz w:val="20"/>
          <w:szCs w:val="20"/>
        </w:rPr>
        <w:t xml:space="preserve">have become </w:t>
      </w:r>
      <w:r w:rsidR="00043DC9" w:rsidRPr="007A26FB">
        <w:rPr>
          <w:rFonts w:ascii="Arial" w:hAnsi="Arial" w:cs="Arial"/>
          <w:i/>
          <w:sz w:val="20"/>
          <w:szCs w:val="20"/>
        </w:rPr>
        <w:t>obsolete, must be return</w:t>
      </w:r>
      <w:r w:rsidR="005527A5">
        <w:rPr>
          <w:rFonts w:ascii="Arial" w:hAnsi="Arial" w:cs="Arial"/>
          <w:i/>
          <w:sz w:val="20"/>
          <w:szCs w:val="20"/>
        </w:rPr>
        <w:t>ed to Facilities Maintenance &amp;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Operations. </w:t>
      </w:r>
      <w:r w:rsidRPr="007A26FB">
        <w:rPr>
          <w:rFonts w:ascii="Arial" w:hAnsi="Arial" w:cs="Arial"/>
          <w:i/>
          <w:sz w:val="20"/>
          <w:szCs w:val="20"/>
        </w:rPr>
        <w:t>Lost/stolen keys must be reported immediately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to their superv</w:t>
      </w:r>
      <w:r w:rsidR="005527A5">
        <w:rPr>
          <w:rFonts w:ascii="Arial" w:hAnsi="Arial" w:cs="Arial"/>
          <w:i/>
          <w:sz w:val="20"/>
          <w:szCs w:val="20"/>
        </w:rPr>
        <w:t>isor, Facilities Maintenance &amp;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Operations, and the Radford University Police Department. Departments will be responsible for costs incurred to secure an area when a key is lost.</w:t>
      </w:r>
      <w:r w:rsidR="00043DC9" w:rsidRPr="007A26FB">
        <w:rPr>
          <w:rFonts w:ascii="Arial" w:hAnsi="Arial" w:cs="Arial"/>
          <w:i/>
          <w:sz w:val="20"/>
          <w:szCs w:val="20"/>
        </w:rPr>
        <w:br/>
      </w:r>
    </w:p>
    <w:p w:rsidR="00AC5904" w:rsidRPr="00AC5904" w:rsidRDefault="00CA61AC" w:rsidP="00CA61AC">
      <w:pPr>
        <w:rPr>
          <w:rFonts w:ascii="Arial" w:hAnsi="Arial" w:cs="Arial"/>
        </w:rPr>
      </w:pPr>
      <w:r>
        <w:rPr>
          <w:rFonts w:ascii="Arial" w:hAnsi="Arial" w:cs="Arial"/>
        </w:rPr>
        <w:t>Key(s) r</w:t>
      </w:r>
      <w:r w:rsidR="00AC5904">
        <w:rPr>
          <w:rFonts w:ascii="Arial" w:hAnsi="Arial" w:cs="Arial"/>
        </w:rPr>
        <w:t>ec</w:t>
      </w:r>
      <w:r>
        <w:rPr>
          <w:rFonts w:ascii="Arial" w:hAnsi="Arial" w:cs="Arial"/>
        </w:rPr>
        <w:t>eived by: ______________________________</w:t>
      </w:r>
      <w:r w:rsidR="00D5278D"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 w:rsidR="00AC5904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</w:t>
      </w:r>
      <w:r w:rsidR="00DC0596">
        <w:rPr>
          <w:rFonts w:ascii="Arial" w:hAnsi="Arial" w:cs="Arial"/>
        </w:rPr>
        <w:t>____</w:t>
      </w:r>
      <w:r w:rsidR="00B24B54">
        <w:rPr>
          <w:rFonts w:ascii="Arial" w:hAnsi="Arial" w:cs="Arial"/>
        </w:rPr>
        <w:t>_</w:t>
      </w:r>
      <w:r w:rsidR="00D5278D">
        <w:rPr>
          <w:rFonts w:ascii="Arial" w:hAnsi="Arial" w:cs="Arial"/>
        </w:rPr>
        <w:t>____</w:t>
      </w:r>
    </w:p>
    <w:p w:rsidR="00AC5904" w:rsidRDefault="0019536A" w:rsidP="00AC5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858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F07E6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0B22CA" w:rsidRPr="000B22CA" w:rsidRDefault="000B22CA" w:rsidP="000B22CA">
      <w:pPr>
        <w:jc w:val="center"/>
        <w:rPr>
          <w:rFonts w:ascii="Arial" w:hAnsi="Arial" w:cs="Arial"/>
          <w:sz w:val="24"/>
          <w:szCs w:val="24"/>
        </w:rPr>
      </w:pPr>
      <w:r w:rsidRPr="000B22CA">
        <w:rPr>
          <w:rFonts w:ascii="Arial" w:hAnsi="Arial" w:cs="Arial"/>
          <w:sz w:val="24"/>
          <w:szCs w:val="24"/>
        </w:rPr>
        <w:t>Approvals</w:t>
      </w:r>
    </w:p>
    <w:p w:rsidR="000B22CA" w:rsidRDefault="00C916A2" w:rsidP="00AC5904">
      <w:pPr>
        <w:rPr>
          <w:rFonts w:ascii="Arial" w:hAnsi="Arial" w:cs="Arial"/>
        </w:rPr>
      </w:pPr>
      <w:r>
        <w:rPr>
          <w:rFonts w:ascii="Arial" w:hAnsi="Arial" w:cs="Arial"/>
        </w:rPr>
        <w:t>Dean / Director ____________________________   Chairman / Supervisor ___________________________</w:t>
      </w:r>
      <w:r w:rsidR="00307668">
        <w:rPr>
          <w:rFonts w:ascii="Arial" w:hAnsi="Arial" w:cs="Arial"/>
        </w:rPr>
        <w:t xml:space="preserve"> </w:t>
      </w:r>
    </w:p>
    <w:p w:rsidR="000B22CA" w:rsidRDefault="00D7258D" w:rsidP="00AC590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4095750</wp:posOffset>
                </wp:positionH>
                <wp:positionV relativeFrom="paragraph">
                  <wp:posOffset>156211</wp:posOffset>
                </wp:positionV>
                <wp:extent cx="2705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947C6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5pt,12.3pt" to="53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IDzwEAAAU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916A2">
        <w:rPr>
          <w:rFonts w:ascii="Arial" w:hAnsi="Arial" w:cs="Arial"/>
        </w:rPr>
        <w:t xml:space="preserve">Vice President _____________________________ </w:t>
      </w:r>
      <w:bookmarkStart w:id="6" w:name="_GoBack"/>
      <w:bookmarkEnd w:id="6"/>
      <w:r w:rsidR="00C916A2">
        <w:rPr>
          <w:rFonts w:ascii="Arial" w:hAnsi="Arial" w:cs="Arial"/>
        </w:rPr>
        <w:t xml:space="preserve"> </w:t>
      </w:r>
      <w:r w:rsidR="000B22CA">
        <w:rPr>
          <w:rFonts w:ascii="Arial" w:hAnsi="Arial" w:cs="Arial"/>
        </w:rPr>
        <w:t>Maintenance</w:t>
      </w:r>
      <w:r w:rsidR="00307668">
        <w:rPr>
          <w:rFonts w:ascii="Arial" w:hAnsi="Arial" w:cs="Arial"/>
        </w:rPr>
        <w:t xml:space="preserve"> </w:t>
      </w:r>
    </w:p>
    <w:p w:rsidR="00DC0596" w:rsidRPr="00D5278D" w:rsidRDefault="00D5278D" w:rsidP="00DC0596">
      <w:pPr>
        <w:jc w:val="center"/>
        <w:rPr>
          <w:rFonts w:ascii="Arial" w:hAnsi="Arial" w:cs="Arial"/>
        </w:rPr>
      </w:pPr>
      <w:r w:rsidRPr="00D5278D">
        <w:rPr>
          <w:rFonts w:ascii="Arial" w:hAnsi="Arial" w:cs="Arial"/>
        </w:rPr>
        <w:t>*</w:t>
      </w:r>
      <w:r w:rsidR="00DC0596" w:rsidRPr="00D5278D">
        <w:rPr>
          <w:rFonts w:ascii="Arial" w:hAnsi="Arial" w:cs="Arial"/>
        </w:rPr>
        <w:t>*To be completed by Facilities</w:t>
      </w:r>
      <w:r w:rsidRPr="00D5278D">
        <w:rPr>
          <w:rFonts w:ascii="Arial" w:hAnsi="Arial" w:cs="Arial"/>
        </w:rPr>
        <w:t>**</w:t>
      </w:r>
    </w:p>
    <w:p w:rsidR="00CA61AC" w:rsidRDefault="00CA61AC" w:rsidP="00CA61AC">
      <w:pPr>
        <w:rPr>
          <w:rFonts w:ascii="Arial" w:hAnsi="Arial" w:cs="Arial"/>
          <w:sz w:val="24"/>
          <w:szCs w:val="24"/>
        </w:rPr>
      </w:pPr>
      <w:r w:rsidRPr="00D7258D">
        <w:rPr>
          <w:rFonts w:ascii="Arial" w:hAnsi="Arial" w:cs="Arial"/>
        </w:rPr>
        <w:t>W/O #: __________</w:t>
      </w:r>
      <w:r w:rsidR="00D7258D">
        <w:rPr>
          <w:rFonts w:ascii="Arial" w:hAnsi="Arial" w:cs="Arial"/>
        </w:rPr>
        <w:t>_</w:t>
      </w:r>
      <w:r w:rsidR="00D7258D" w:rsidRPr="00D7258D">
        <w:rPr>
          <w:rFonts w:ascii="Arial" w:hAnsi="Arial" w:cs="Arial"/>
        </w:rPr>
        <w:t>____________________</w:t>
      </w:r>
      <w:r w:rsidR="00D7258D">
        <w:rPr>
          <w:rFonts w:ascii="Arial" w:hAnsi="Arial" w:cs="Arial"/>
        </w:rPr>
        <w:t xml:space="preserve">___  </w:t>
      </w:r>
      <w:r w:rsidRPr="00D7258D">
        <w:rPr>
          <w:rFonts w:ascii="Arial" w:hAnsi="Arial" w:cs="Arial"/>
        </w:rPr>
        <w:t>Notified: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  <w:r w:rsidR="00D7258D">
        <w:rPr>
          <w:rFonts w:ascii="Arial" w:hAnsi="Arial" w:cs="Arial"/>
          <w:sz w:val="24"/>
          <w:szCs w:val="24"/>
        </w:rPr>
        <w:t>______</w:t>
      </w:r>
    </w:p>
    <w:p w:rsidR="00CA61AC" w:rsidRPr="000B22CA" w:rsidRDefault="00CA61AC" w:rsidP="00AC5904">
      <w:pPr>
        <w:rPr>
          <w:rFonts w:ascii="Arial" w:hAnsi="Arial" w:cs="Arial"/>
        </w:rPr>
      </w:pPr>
    </w:p>
    <w:sectPr w:rsidR="00CA61AC" w:rsidRPr="000B22CA" w:rsidSect="00F21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6688"/>
    <w:multiLevelType w:val="hybridMultilevel"/>
    <w:tmpl w:val="DBFC0998"/>
    <w:lvl w:ilvl="0" w:tplc="D7AC7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092B"/>
    <w:multiLevelType w:val="hybridMultilevel"/>
    <w:tmpl w:val="04D6BF40"/>
    <w:lvl w:ilvl="0" w:tplc="5F6A0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9"/>
    <w:rsid w:val="00043DC9"/>
    <w:rsid w:val="00091AD1"/>
    <w:rsid w:val="000B22CA"/>
    <w:rsid w:val="0019536A"/>
    <w:rsid w:val="00254F8B"/>
    <w:rsid w:val="002E5D3F"/>
    <w:rsid w:val="00307668"/>
    <w:rsid w:val="003F7C85"/>
    <w:rsid w:val="004B60BB"/>
    <w:rsid w:val="00514137"/>
    <w:rsid w:val="005527A5"/>
    <w:rsid w:val="005D349F"/>
    <w:rsid w:val="00681AE7"/>
    <w:rsid w:val="00725B47"/>
    <w:rsid w:val="007A26FB"/>
    <w:rsid w:val="0080278D"/>
    <w:rsid w:val="00907C69"/>
    <w:rsid w:val="00A2569D"/>
    <w:rsid w:val="00A44524"/>
    <w:rsid w:val="00A56359"/>
    <w:rsid w:val="00AC5904"/>
    <w:rsid w:val="00B24B54"/>
    <w:rsid w:val="00B752DE"/>
    <w:rsid w:val="00C916A2"/>
    <w:rsid w:val="00CA61AC"/>
    <w:rsid w:val="00D16170"/>
    <w:rsid w:val="00D5278D"/>
    <w:rsid w:val="00D7258D"/>
    <w:rsid w:val="00DC0596"/>
    <w:rsid w:val="00EC5CF1"/>
    <w:rsid w:val="00EE6736"/>
    <w:rsid w:val="00F215AF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2048"/>
  <w15:chartTrackingRefBased/>
  <w15:docId w15:val="{A9E6E98C-1193-4F4C-878B-5D0B0A2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6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563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15AF"/>
    <w:pPr>
      <w:ind w:left="720"/>
      <w:contextualSpacing/>
    </w:pPr>
  </w:style>
  <w:style w:type="table" w:styleId="TableGrid">
    <w:name w:val="Table Grid"/>
    <w:basedOn w:val="TableNormal"/>
    <w:uiPriority w:val="39"/>
    <w:rsid w:val="00EC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ilities@radfo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7595-3271-4E9F-BF17-CCC83248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Justin</dc:creator>
  <cp:keywords/>
  <dc:description/>
  <cp:lastModifiedBy>Haynes, Justin</cp:lastModifiedBy>
  <cp:revision>20</cp:revision>
  <cp:lastPrinted>2018-05-14T19:16:00Z</cp:lastPrinted>
  <dcterms:created xsi:type="dcterms:W3CDTF">2018-01-19T21:04:00Z</dcterms:created>
  <dcterms:modified xsi:type="dcterms:W3CDTF">2018-05-16T16:04:00Z</dcterms:modified>
</cp:coreProperties>
</file>