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50A9" w14:textId="77777777" w:rsidR="00A32071" w:rsidRPr="00CC7860" w:rsidRDefault="00A32071" w:rsidP="00A32071">
      <w:pPr>
        <w:rPr>
          <w:rFonts w:asciiTheme="minorHAnsi" w:hAnsiTheme="minorHAnsi"/>
        </w:rPr>
      </w:pPr>
      <w:bookmarkStart w:id="0" w:name="_GoBack"/>
      <w:bookmarkEnd w:id="0"/>
      <w:r w:rsidRPr="00CC7860">
        <w:rPr>
          <w:rFonts w:asciiTheme="minorHAnsi" w:hAnsiTheme="minorHAnsi"/>
          <w:b/>
        </w:rPr>
        <w:t>SOCIOLOGY</w:t>
      </w:r>
      <w:r w:rsidRPr="00CC7860">
        <w:rPr>
          <w:rFonts w:asciiTheme="minorHAnsi" w:hAnsiTheme="minorHAnsi"/>
        </w:rPr>
        <w:t>:  Tenure-Track Position Assistant Professor</w:t>
      </w:r>
    </w:p>
    <w:p w14:paraId="35334A92" w14:textId="77777777" w:rsidR="00A32071" w:rsidRPr="00CC7860" w:rsidRDefault="00A32071" w:rsidP="00A32071">
      <w:pPr>
        <w:rPr>
          <w:rFonts w:asciiTheme="minorHAnsi" w:hAnsiTheme="minorHAnsi"/>
        </w:rPr>
      </w:pPr>
    </w:p>
    <w:p w14:paraId="0BC0A174" w14:textId="77777777" w:rsidR="00A32071" w:rsidRPr="00CC7860" w:rsidRDefault="00A32071" w:rsidP="00A32071">
      <w:pPr>
        <w:rPr>
          <w:rFonts w:asciiTheme="minorHAnsi" w:hAnsiTheme="minorHAnsi"/>
        </w:rPr>
      </w:pPr>
      <w:r w:rsidRPr="00CC7860">
        <w:rPr>
          <w:rFonts w:asciiTheme="minorHAnsi" w:hAnsiTheme="minorHAnsi"/>
        </w:rPr>
        <w:t>The Department of Sociology at Radford University invites applications for</w:t>
      </w:r>
      <w:r>
        <w:rPr>
          <w:rFonts w:asciiTheme="minorHAnsi" w:hAnsiTheme="minorHAnsi"/>
        </w:rPr>
        <w:t xml:space="preserve"> one or more</w:t>
      </w:r>
      <w:r w:rsidRPr="00CC7860">
        <w:rPr>
          <w:rFonts w:asciiTheme="minorHAnsi" w:hAnsiTheme="minorHAnsi"/>
        </w:rPr>
        <w:t xml:space="preserve"> full-time tenure track faculty positions at the rank of Assistant Professor to begin August 2017. The Department seeks broadly trained sociologists. Areas of specialization are open but should complement and expand our current course offerings and research areas (see </w:t>
      </w:r>
      <w:hyperlink r:id="rId4" w:history="1">
        <w:r w:rsidRPr="00CC7860">
          <w:rPr>
            <w:rFonts w:asciiTheme="minorHAnsi" w:hAnsiTheme="minorHAnsi"/>
          </w:rPr>
          <w:t>http://www.radford.edu/sociology</w:t>
        </w:r>
      </w:hyperlink>
      <w:r w:rsidRPr="00CC7860">
        <w:rPr>
          <w:rFonts w:asciiTheme="minorHAnsi" w:hAnsiTheme="minorHAnsi"/>
        </w:rPr>
        <w:t xml:space="preserve">). Successful candidates should demonstrate a commitment to teaching excellence, be committed to student-centered undergraduate education, and demonstrate potential to contribute to our accredited Program in Public Sociology. Assistant Professors teach </w:t>
      </w:r>
      <w:r>
        <w:rPr>
          <w:rFonts w:asciiTheme="minorHAnsi" w:hAnsiTheme="minorHAnsi"/>
        </w:rPr>
        <w:t>and develop courses in their areas of expertise</w:t>
      </w:r>
      <w:r w:rsidRPr="00CC7860">
        <w:rPr>
          <w:rFonts w:asciiTheme="minorHAnsi" w:hAnsiTheme="minorHAnsi"/>
        </w:rPr>
        <w:t>, are expected to maintain a program of research and publication, and participate in university service.</w:t>
      </w:r>
    </w:p>
    <w:p w14:paraId="77FE8D85" w14:textId="77777777" w:rsidR="00A32071" w:rsidRPr="00CC7860" w:rsidRDefault="00A32071" w:rsidP="00A32071">
      <w:pPr>
        <w:rPr>
          <w:rFonts w:asciiTheme="minorHAnsi" w:hAnsiTheme="minorHAnsi"/>
        </w:rPr>
      </w:pPr>
    </w:p>
    <w:p w14:paraId="7B8811DC" w14:textId="77777777" w:rsidR="00A32071" w:rsidRPr="00CC7860" w:rsidRDefault="00A32071" w:rsidP="00A32071">
      <w:pPr>
        <w:rPr>
          <w:rFonts w:asciiTheme="minorHAnsi" w:hAnsiTheme="minorHAnsi"/>
        </w:rPr>
      </w:pPr>
      <w:r w:rsidRPr="00CC7860">
        <w:rPr>
          <w:rFonts w:asciiTheme="minorHAnsi" w:hAnsiTheme="minorHAnsi"/>
        </w:rPr>
        <w:t xml:space="preserve">Required Qualifications: PhD in Sociology; demonstrated record of excellence in teaching; </w:t>
      </w:r>
      <w:r w:rsidRPr="00CC7860">
        <w:rPr>
          <w:rFonts w:asciiTheme="minorHAnsi" w:eastAsiaTheme="minorEastAsia" w:hAnsiTheme="minorHAnsi"/>
        </w:rPr>
        <w:t>a record of scholarship or demonstrated potential for developing a productive program of scholarship</w:t>
      </w:r>
      <w:r w:rsidRPr="00CC7860">
        <w:rPr>
          <w:rFonts w:asciiTheme="minorHAnsi" w:hAnsiTheme="minorHAnsi"/>
        </w:rPr>
        <w:t>; and an ability to effectively mentor students in collaborative scholarly activities. ABD candidates will be considered with confirmation of a graduation date.</w:t>
      </w:r>
    </w:p>
    <w:p w14:paraId="2E223084" w14:textId="77777777" w:rsidR="00A32071" w:rsidRPr="00CC7860" w:rsidRDefault="00A32071" w:rsidP="00A32071">
      <w:pPr>
        <w:rPr>
          <w:rFonts w:asciiTheme="minorHAnsi" w:hAnsiTheme="minorHAnsi"/>
        </w:rPr>
      </w:pPr>
    </w:p>
    <w:p w14:paraId="70ABFAB6" w14:textId="77777777" w:rsidR="00A32071" w:rsidRPr="00CC7860" w:rsidRDefault="00A32071" w:rsidP="00A32071">
      <w:pPr>
        <w:rPr>
          <w:rFonts w:asciiTheme="minorHAnsi" w:hAnsiTheme="minorHAnsi"/>
        </w:rPr>
      </w:pPr>
      <w:r w:rsidRPr="00CC7860">
        <w:rPr>
          <w:rFonts w:asciiTheme="minorHAnsi" w:hAnsiTheme="minorHAnsi"/>
        </w:rPr>
        <w:t>Applicants must provide (1) a letter of application that explains how they meet the required qualifications, (2) a current vita, and (3) the names, e-mail addresses, and phone numbers of three references.  PLEASE DO NOT SEND ADDITIONAL MATERIALS AT THIS TIME.  Applications should be e-mailed (preferred) to the Search Committee at socysearch@radford.edu or mailed to: Search Committee, Department of Sociology, Box 6948, Radford University, Radford, VA 24142. Review of applications will begin October 1, 2016 and continue until the positions are filled.</w:t>
      </w:r>
    </w:p>
    <w:p w14:paraId="10BE1241" w14:textId="77777777" w:rsidR="00A32071" w:rsidRPr="00CC7860" w:rsidRDefault="00A32071" w:rsidP="00A32071">
      <w:pPr>
        <w:rPr>
          <w:rFonts w:asciiTheme="minorHAnsi" w:hAnsiTheme="minorHAnsi"/>
        </w:rPr>
      </w:pPr>
    </w:p>
    <w:p w14:paraId="66CEFE16" w14:textId="77777777" w:rsidR="00A32071" w:rsidRPr="00CC7860" w:rsidRDefault="00A32071" w:rsidP="00A32071">
      <w:pPr>
        <w:widowControl w:val="0"/>
        <w:autoSpaceDE w:val="0"/>
        <w:autoSpaceDN w:val="0"/>
        <w:adjustRightInd w:val="0"/>
        <w:spacing w:after="260"/>
        <w:rPr>
          <w:rFonts w:asciiTheme="minorHAnsi" w:eastAsiaTheme="minorEastAsia" w:hAnsiTheme="minorHAnsi" w:cs="Tahoma"/>
        </w:rPr>
      </w:pPr>
      <w:r w:rsidRPr="00CC7860">
        <w:rPr>
          <w:rFonts w:asciiTheme="minorHAnsi" w:eastAsiaTheme="minorEastAsia" w:hAnsiTheme="minorHAnsi" w:cs="Tahoma"/>
        </w:rPr>
        <w:t>Located in the scenic New River Valley, between the Blue Ridge Mountains to the south and the Appalachian Mountains  to the north, Radford University is a growing university, approaching 10,000 undergraduate and graduate students. A student-focused institution, Radford’s commitment to student engagement provides a wide range of opportunities for learning, growth, and collaboration for faculty as well as students.</w:t>
      </w:r>
    </w:p>
    <w:p w14:paraId="2DF66DDB" w14:textId="77777777" w:rsidR="00A32071" w:rsidRPr="00CC7860" w:rsidRDefault="00A32071" w:rsidP="00A32071">
      <w:pPr>
        <w:widowControl w:val="0"/>
        <w:autoSpaceDE w:val="0"/>
        <w:autoSpaceDN w:val="0"/>
        <w:adjustRightInd w:val="0"/>
        <w:spacing w:after="260"/>
        <w:rPr>
          <w:rFonts w:asciiTheme="minorHAnsi" w:eastAsiaTheme="minorEastAsia" w:hAnsiTheme="minorHAnsi" w:cs="Tahoma"/>
        </w:rPr>
      </w:pPr>
      <w:r w:rsidRPr="00CC7860">
        <w:rPr>
          <w:rFonts w:asciiTheme="minorHAnsi" w:eastAsiaTheme="minorEastAsia" w:hAnsiTheme="minorHAnsi" w:cs="Tahoma"/>
        </w:rPr>
        <w:t>As the largest college at Radford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and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14:paraId="61E1388F" w14:textId="77777777" w:rsidR="00A32071" w:rsidRPr="00CC7860" w:rsidRDefault="00A32071" w:rsidP="00A32071">
      <w:pPr>
        <w:rPr>
          <w:rFonts w:asciiTheme="minorHAnsi" w:hAnsiTheme="minorHAnsi"/>
        </w:rPr>
      </w:pPr>
      <w:r w:rsidRPr="00CC7860">
        <w:rPr>
          <w:rFonts w:asciiTheme="minorHAnsi" w:eastAsiaTheme="minorEastAsia" w:hAnsiTheme="minorHAnsi" w:cs="Tahoma"/>
        </w:rPr>
        <w:lastRenderedPageBreak/>
        <w:t xml:space="preserve">Radford is nearing completion of a new 145,000 square foot state-of-the-art instructional facility that will be home to all 125+ college faculty members. Centrally located on the main quad of the campus, it will be the largest academic building at the university and will house an array of specialized teaching and research facilities. The building is scheduled to open in fall, 2016.  Additional information about the College of Humanities and Behavioral Sciences is available here:  </w:t>
      </w:r>
      <w:hyperlink r:id="rId5" w:history="1">
        <w:r w:rsidRPr="00CC7860">
          <w:rPr>
            <w:rFonts w:asciiTheme="minorHAnsi" w:eastAsiaTheme="minorEastAsia" w:hAnsiTheme="minorHAnsi" w:cs="Tahoma"/>
            <w:color w:val="0000E9"/>
            <w:u w:val="single" w:color="0000E9"/>
          </w:rPr>
          <w:t>www.radford.edu/content/chbs/home.html</w:t>
        </w:r>
      </w:hyperlink>
      <w:r w:rsidRPr="00CC7860">
        <w:rPr>
          <w:rFonts w:asciiTheme="minorHAnsi" w:eastAsiaTheme="minorEastAsia" w:hAnsiTheme="minorHAnsi" w:cs="Tahoma"/>
        </w:rPr>
        <w:t xml:space="preserve">.  Information about Radford University is available here:  </w:t>
      </w:r>
      <w:hyperlink r:id="rId6" w:history="1">
        <w:r w:rsidRPr="00CC7860">
          <w:rPr>
            <w:rFonts w:asciiTheme="minorHAnsi" w:eastAsiaTheme="minorEastAsia" w:hAnsiTheme="minorHAnsi" w:cs="Tahoma"/>
            <w:color w:val="0000E9"/>
            <w:u w:val="single" w:color="0000E9"/>
          </w:rPr>
          <w:t>http://www.radford.edu</w:t>
        </w:r>
      </w:hyperlink>
      <w:r w:rsidRPr="00CC7860">
        <w:rPr>
          <w:rFonts w:asciiTheme="minorHAnsi" w:eastAsiaTheme="minorEastAsia" w:hAnsiTheme="minorHAnsi" w:cs="Tahoma"/>
        </w:rPr>
        <w:t>. </w:t>
      </w:r>
      <w:r w:rsidRPr="00CC7860">
        <w:rPr>
          <w:rFonts w:asciiTheme="minorHAnsi" w:hAnsiTheme="minorHAnsi"/>
        </w:rPr>
        <w:t xml:space="preserve"> </w:t>
      </w:r>
    </w:p>
    <w:p w14:paraId="1843A32A" w14:textId="77777777" w:rsidR="00A32071" w:rsidRPr="00CC7860" w:rsidRDefault="00A32071" w:rsidP="00A32071">
      <w:pPr>
        <w:rPr>
          <w:rFonts w:asciiTheme="minorHAnsi" w:hAnsiTheme="minorHAnsi"/>
        </w:rPr>
      </w:pPr>
    </w:p>
    <w:p w14:paraId="75D7343B" w14:textId="77777777" w:rsidR="00A32071" w:rsidRPr="00CC7860" w:rsidRDefault="00A32071" w:rsidP="00A32071">
      <w:pPr>
        <w:rPr>
          <w:rFonts w:asciiTheme="minorHAnsi" w:hAnsiTheme="minorHAnsi"/>
        </w:rPr>
      </w:pPr>
      <w:r w:rsidRPr="00CC7860">
        <w:rPr>
          <w:rFonts w:asciiTheme="minorHAnsi" w:hAnsiTheme="minorHAnsi"/>
        </w:rPr>
        <w:t xml:space="preserve">Radford University is an EO/AA employer committed to diversity. All new hires to Radford University are subject to E-Verify. E-Verify is administered by the U.S. Department of Homeland Security, USCIS-Verification Division and the Social Security Administration and allows participating employers to electronically verify employment eligibility. </w:t>
      </w:r>
    </w:p>
    <w:p w14:paraId="5BFBC18E" w14:textId="77777777" w:rsidR="00A32071" w:rsidRPr="00CC7860" w:rsidRDefault="00A32071" w:rsidP="00A32071">
      <w:pPr>
        <w:rPr>
          <w:rFonts w:asciiTheme="minorHAnsi" w:hAnsiTheme="minorHAnsi"/>
        </w:rPr>
      </w:pPr>
    </w:p>
    <w:p w14:paraId="643D43D1" w14:textId="77777777" w:rsidR="00A32071" w:rsidRPr="00CC7860" w:rsidRDefault="00A32071" w:rsidP="00A32071">
      <w:pPr>
        <w:rPr>
          <w:rFonts w:asciiTheme="minorHAnsi" w:hAnsiTheme="minorHAnsi"/>
        </w:rPr>
      </w:pPr>
      <w:r w:rsidRPr="00CC7860">
        <w:rPr>
          <w:rFonts w:asciiTheme="minorHAnsi" w:hAnsiTheme="minorHAnsi"/>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14:paraId="1D5FA3F6" w14:textId="77777777" w:rsidR="00205F3D" w:rsidRDefault="00205F3D"/>
    <w:sectPr w:rsidR="00205F3D" w:rsidSect="00DB6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71"/>
    <w:rsid w:val="00205F3D"/>
    <w:rsid w:val="00A32071"/>
    <w:rsid w:val="00DB6AE3"/>
    <w:rsid w:val="00E520BA"/>
    <w:rsid w:val="00F8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22A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0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 TargetMode="External"/><Relationship Id="rId5" Type="http://schemas.openxmlformats.org/officeDocument/2006/relationships/hyperlink" Target="http://www.radford.edu/content/chbs/home.html" TargetMode="External"/><Relationship Id="rId4" Type="http://schemas.openxmlformats.org/officeDocument/2006/relationships/hyperlink" Target="http://www.radford.edu/soc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Lyman</dc:creator>
  <cp:keywords/>
  <dc:description/>
  <cp:lastModifiedBy>Steele, Sandra</cp:lastModifiedBy>
  <cp:revision>2</cp:revision>
  <dcterms:created xsi:type="dcterms:W3CDTF">2016-08-10T20:41:00Z</dcterms:created>
  <dcterms:modified xsi:type="dcterms:W3CDTF">2016-08-10T20:41:00Z</dcterms:modified>
</cp:coreProperties>
</file>