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67" w:rsidRPr="004F08AF" w:rsidRDefault="00627911" w:rsidP="008C0067">
      <w:pPr>
        <w:spacing w:line="276" w:lineRule="auto"/>
        <w:jc w:val="center"/>
        <w:rPr>
          <w:b/>
          <w:szCs w:val="24"/>
        </w:rPr>
      </w:pPr>
      <w:bookmarkStart w:id="0" w:name="_GoBack"/>
      <w:bookmarkEnd w:id="0"/>
      <w:r w:rsidRPr="004F08AF">
        <w:rPr>
          <w:b/>
          <w:szCs w:val="24"/>
        </w:rPr>
        <w:t>PO</w:t>
      </w:r>
      <w:r w:rsidR="008C0067" w:rsidRPr="004F08AF">
        <w:rPr>
          <w:b/>
          <w:szCs w:val="24"/>
        </w:rPr>
        <w:t>SITION AVAILABLE</w:t>
      </w:r>
    </w:p>
    <w:p w:rsidR="008C0067" w:rsidRPr="004F08AF" w:rsidRDefault="008C0067" w:rsidP="008C0067">
      <w:pPr>
        <w:spacing w:line="276" w:lineRule="auto"/>
        <w:jc w:val="center"/>
        <w:rPr>
          <w:b/>
          <w:szCs w:val="24"/>
        </w:rPr>
      </w:pPr>
      <w:r w:rsidRPr="004F08AF">
        <w:rPr>
          <w:b/>
          <w:szCs w:val="24"/>
        </w:rPr>
        <w:t>ASSISTANT PROFESSOR</w:t>
      </w:r>
    </w:p>
    <w:p w:rsidR="008C0067" w:rsidRPr="004F08AF" w:rsidRDefault="008C0067" w:rsidP="008C0067">
      <w:pPr>
        <w:spacing w:line="276" w:lineRule="auto"/>
        <w:jc w:val="center"/>
        <w:rPr>
          <w:b/>
          <w:szCs w:val="24"/>
        </w:rPr>
      </w:pPr>
      <w:r w:rsidRPr="004F08AF">
        <w:rPr>
          <w:b/>
          <w:szCs w:val="24"/>
        </w:rPr>
        <w:t>DEPARTMENT OF PHILOSOPHY AND RELIGIOUS STUDIES</w:t>
      </w:r>
    </w:p>
    <w:p w:rsidR="008C0067" w:rsidRPr="004F08AF" w:rsidRDefault="008C0067" w:rsidP="008C0067">
      <w:pPr>
        <w:rPr>
          <w:b/>
          <w:szCs w:val="24"/>
        </w:rPr>
      </w:pPr>
    </w:p>
    <w:p w:rsidR="008C0067" w:rsidRPr="004F08AF" w:rsidRDefault="008C0067" w:rsidP="008C0067">
      <w:pPr>
        <w:rPr>
          <w:szCs w:val="24"/>
        </w:rPr>
      </w:pPr>
      <w:r w:rsidRPr="004F08AF">
        <w:rPr>
          <w:szCs w:val="24"/>
        </w:rPr>
        <w:t>Radford University invites applications for the position of Assistant Professor in the Department of Philosophy and Religious Studies</w:t>
      </w:r>
      <w:r w:rsidR="00B51637" w:rsidRPr="004F08AF">
        <w:rPr>
          <w:szCs w:val="24"/>
        </w:rPr>
        <w:t xml:space="preserve"> in the College of Humanities and Behavioral Sciences</w:t>
      </w:r>
      <w:r w:rsidR="007B547F">
        <w:rPr>
          <w:szCs w:val="24"/>
        </w:rPr>
        <w:t xml:space="preserve">. </w:t>
      </w:r>
      <w:r w:rsidRPr="004F08AF">
        <w:rPr>
          <w:szCs w:val="24"/>
        </w:rPr>
        <w:t>This is a nine-month, tenure-track position beginning in the fall of 2017</w:t>
      </w:r>
      <w:r w:rsidR="002540C3" w:rsidRPr="004F08AF">
        <w:rPr>
          <w:szCs w:val="24"/>
        </w:rPr>
        <w:t>. Primary responsibilities include</w:t>
      </w:r>
      <w:r w:rsidR="000058DC">
        <w:rPr>
          <w:szCs w:val="24"/>
        </w:rPr>
        <w:t xml:space="preserve"> </w:t>
      </w:r>
      <w:r w:rsidR="007B547F">
        <w:rPr>
          <w:szCs w:val="24"/>
        </w:rPr>
        <w:t xml:space="preserve">teaching </w:t>
      </w:r>
      <w:r w:rsidR="00627911" w:rsidRPr="004F08AF">
        <w:rPr>
          <w:szCs w:val="24"/>
        </w:rPr>
        <w:t xml:space="preserve">courses in </w:t>
      </w:r>
      <w:r w:rsidR="00E77392" w:rsidRPr="004F08AF">
        <w:rPr>
          <w:szCs w:val="24"/>
        </w:rPr>
        <w:t>introductory and upper-division</w:t>
      </w:r>
      <w:r w:rsidR="00627911" w:rsidRPr="004F08AF">
        <w:rPr>
          <w:szCs w:val="24"/>
        </w:rPr>
        <w:t xml:space="preserve"> philosophy, </w:t>
      </w:r>
      <w:r w:rsidR="007B547F">
        <w:rPr>
          <w:szCs w:val="24"/>
        </w:rPr>
        <w:t xml:space="preserve">developing and teaching discipline-themed courses in the </w:t>
      </w:r>
      <w:r w:rsidR="00E77392" w:rsidRPr="004F08AF">
        <w:rPr>
          <w:szCs w:val="24"/>
        </w:rPr>
        <w:t>Un</w:t>
      </w:r>
      <w:r w:rsidRPr="004F08AF">
        <w:rPr>
          <w:szCs w:val="24"/>
        </w:rPr>
        <w:t xml:space="preserve">iversity Core </w:t>
      </w:r>
      <w:r w:rsidR="007B547F">
        <w:rPr>
          <w:szCs w:val="24"/>
        </w:rPr>
        <w:t xml:space="preserve">A Program, </w:t>
      </w:r>
      <w:r w:rsidR="00AF0F03">
        <w:rPr>
          <w:szCs w:val="24"/>
        </w:rPr>
        <w:t xml:space="preserve">and </w:t>
      </w:r>
      <w:r w:rsidR="007B547F">
        <w:rPr>
          <w:szCs w:val="24"/>
        </w:rPr>
        <w:t>teaching a graduate-level course for the Post-</w:t>
      </w:r>
      <w:r w:rsidR="00EB3AAD">
        <w:rPr>
          <w:szCs w:val="24"/>
        </w:rPr>
        <w:t>Baccalaureate</w:t>
      </w:r>
      <w:r w:rsidR="007B547F">
        <w:rPr>
          <w:szCs w:val="24"/>
        </w:rPr>
        <w:t xml:space="preserve"> Certificate in Bioethics. </w:t>
      </w:r>
      <w:r w:rsidR="00E77392" w:rsidRPr="004F08AF">
        <w:rPr>
          <w:szCs w:val="24"/>
        </w:rPr>
        <w:t>A</w:t>
      </w:r>
      <w:r w:rsidRPr="004F08AF">
        <w:rPr>
          <w:szCs w:val="24"/>
        </w:rPr>
        <w:t>dvising, university service,</w:t>
      </w:r>
      <w:r w:rsidR="00E77392" w:rsidRPr="004F08AF">
        <w:rPr>
          <w:szCs w:val="24"/>
        </w:rPr>
        <w:t xml:space="preserve"> and professional contributions are also expected. </w:t>
      </w:r>
    </w:p>
    <w:p w:rsidR="00627911" w:rsidRPr="004F08AF" w:rsidRDefault="00627911" w:rsidP="008C0067">
      <w:pPr>
        <w:rPr>
          <w:szCs w:val="24"/>
        </w:rPr>
      </w:pPr>
    </w:p>
    <w:p w:rsidR="00627911" w:rsidRPr="004F08AF" w:rsidRDefault="00627911" w:rsidP="00627911">
      <w:pPr>
        <w:rPr>
          <w:color w:val="000000"/>
          <w:szCs w:val="24"/>
        </w:rPr>
      </w:pPr>
      <w:r w:rsidRPr="004F08AF">
        <w:rPr>
          <w:b/>
          <w:bCs/>
          <w:color w:val="000000"/>
          <w:szCs w:val="24"/>
        </w:rPr>
        <w:t>Minimum Requirements</w:t>
      </w:r>
      <w:r w:rsidRPr="004F08AF">
        <w:rPr>
          <w:color w:val="000000"/>
          <w:szCs w:val="24"/>
        </w:rPr>
        <w:t>: A Ph.D. in Philosophy is preferred; candidates with ABD status will be considered.</w:t>
      </w:r>
      <w:r w:rsidRPr="004F08AF">
        <w:rPr>
          <w:bCs/>
          <w:color w:val="000000"/>
          <w:szCs w:val="24"/>
        </w:rPr>
        <w:t> </w:t>
      </w:r>
      <w:r w:rsidRPr="004F08AF">
        <w:rPr>
          <w:color w:val="000000"/>
          <w:szCs w:val="24"/>
        </w:rPr>
        <w:t xml:space="preserve">A successful candidate must have an </w:t>
      </w:r>
      <w:r w:rsidR="005C0063" w:rsidRPr="004F08AF">
        <w:rPr>
          <w:color w:val="000000"/>
          <w:szCs w:val="24"/>
        </w:rPr>
        <w:t>Area of Specialization (AOS)</w:t>
      </w:r>
      <w:r w:rsidRPr="004F08AF">
        <w:rPr>
          <w:color w:val="000000"/>
          <w:szCs w:val="24"/>
        </w:rPr>
        <w:t xml:space="preserve"> and </w:t>
      </w:r>
      <w:r w:rsidR="005C0063" w:rsidRPr="004F08AF">
        <w:rPr>
          <w:color w:val="000000"/>
          <w:szCs w:val="24"/>
        </w:rPr>
        <w:t xml:space="preserve">an Area of Competence (AOC) </w:t>
      </w:r>
      <w:r w:rsidRPr="004F08AF">
        <w:rPr>
          <w:color w:val="000000"/>
          <w:szCs w:val="24"/>
        </w:rPr>
        <w:t>in the fo</w:t>
      </w:r>
      <w:r w:rsidR="00E40E6E" w:rsidRPr="004F08AF">
        <w:rPr>
          <w:color w:val="000000"/>
          <w:szCs w:val="24"/>
        </w:rPr>
        <w:t>llowing: Philosophy of Science</w:t>
      </w:r>
      <w:r w:rsidR="00CA79C4" w:rsidRPr="004F08AF">
        <w:rPr>
          <w:color w:val="000000"/>
          <w:szCs w:val="24"/>
        </w:rPr>
        <w:t>,</w:t>
      </w:r>
      <w:r w:rsidR="00E40E6E" w:rsidRPr="004F08AF">
        <w:rPr>
          <w:color w:val="000000"/>
          <w:szCs w:val="24"/>
        </w:rPr>
        <w:t xml:space="preserve"> </w:t>
      </w:r>
      <w:r w:rsidRPr="004F08AF">
        <w:rPr>
          <w:color w:val="000000"/>
          <w:szCs w:val="24"/>
        </w:rPr>
        <w:t xml:space="preserve">broadly construed </w:t>
      </w:r>
      <w:r w:rsidRPr="004F08AF">
        <w:rPr>
          <w:bCs/>
          <w:color w:val="555555"/>
          <w:szCs w:val="24"/>
          <w:shd w:val="clear" w:color="auto" w:fill="FFFFFF"/>
        </w:rPr>
        <w:t>to include any area of research in philosophy deeply enga</w:t>
      </w:r>
      <w:r w:rsidR="00E40E6E" w:rsidRPr="004F08AF">
        <w:rPr>
          <w:bCs/>
          <w:color w:val="555555"/>
          <w:szCs w:val="24"/>
          <w:shd w:val="clear" w:color="auto" w:fill="FFFFFF"/>
        </w:rPr>
        <w:t>ged with science and technology</w:t>
      </w:r>
      <w:r w:rsidR="00E40E6E" w:rsidRPr="004F08AF">
        <w:rPr>
          <w:color w:val="000000"/>
          <w:szCs w:val="24"/>
        </w:rPr>
        <w:t>, and Value Theory</w:t>
      </w:r>
      <w:r w:rsidR="00CA79C4" w:rsidRPr="004F08AF">
        <w:rPr>
          <w:color w:val="000000"/>
          <w:szCs w:val="24"/>
        </w:rPr>
        <w:t>,</w:t>
      </w:r>
      <w:r w:rsidR="00E40E6E" w:rsidRPr="004F08AF">
        <w:rPr>
          <w:color w:val="000000"/>
          <w:szCs w:val="24"/>
        </w:rPr>
        <w:t xml:space="preserve"> </w:t>
      </w:r>
      <w:r w:rsidRPr="004F08AF">
        <w:rPr>
          <w:bCs/>
          <w:color w:val="000000"/>
          <w:szCs w:val="24"/>
        </w:rPr>
        <w:t>including the study of medical technologies a</w:t>
      </w:r>
      <w:r w:rsidR="00E40E6E" w:rsidRPr="004F08AF">
        <w:rPr>
          <w:bCs/>
          <w:color w:val="000000"/>
          <w:szCs w:val="24"/>
        </w:rPr>
        <w:t>nd health care ethics/bioethics</w:t>
      </w:r>
      <w:r w:rsidRPr="004F08AF">
        <w:rPr>
          <w:color w:val="000000"/>
          <w:szCs w:val="24"/>
        </w:rPr>
        <w:t>. AOC must</w:t>
      </w:r>
      <w:r w:rsidRPr="004F08AF">
        <w:rPr>
          <w:bCs/>
          <w:color w:val="000000"/>
          <w:szCs w:val="24"/>
        </w:rPr>
        <w:t xml:space="preserve"> also </w:t>
      </w:r>
      <w:r w:rsidRPr="004F08AF">
        <w:rPr>
          <w:color w:val="000000"/>
          <w:szCs w:val="24"/>
        </w:rPr>
        <w:t>include history of philosophy, ideally with particular strength in at least o</w:t>
      </w:r>
      <w:r w:rsidR="0004494D" w:rsidRPr="004F08AF">
        <w:rPr>
          <w:color w:val="000000"/>
          <w:szCs w:val="24"/>
        </w:rPr>
        <w:t xml:space="preserve">ne area. </w:t>
      </w:r>
      <w:r w:rsidR="0004494D" w:rsidRPr="004F08AF">
        <w:rPr>
          <w:szCs w:val="24"/>
        </w:rPr>
        <w:t>Evidence of strong undergraduate teaching is essential, as is either a record of productive scholarship or evidence of the potential to establish a productive program of scholarship.</w:t>
      </w:r>
    </w:p>
    <w:p w:rsidR="00627911" w:rsidRPr="004F08AF" w:rsidRDefault="00627911" w:rsidP="00627911">
      <w:pPr>
        <w:rPr>
          <w:color w:val="000000"/>
          <w:szCs w:val="24"/>
        </w:rPr>
      </w:pPr>
      <w:r w:rsidRPr="004F08AF">
        <w:rPr>
          <w:color w:val="000000"/>
          <w:szCs w:val="24"/>
        </w:rPr>
        <w:t> </w:t>
      </w:r>
    </w:p>
    <w:p w:rsidR="00B51637" w:rsidRPr="004F08AF" w:rsidRDefault="008C0067" w:rsidP="008C0067">
      <w:pPr>
        <w:rPr>
          <w:szCs w:val="24"/>
        </w:rPr>
      </w:pPr>
      <w:r w:rsidRPr="004F08AF">
        <w:rPr>
          <w:szCs w:val="24"/>
        </w:rPr>
        <w:t>Salary is competitive and commensurate with qualifications and experience</w:t>
      </w:r>
      <w:r w:rsidR="00627911" w:rsidRPr="004F08AF">
        <w:rPr>
          <w:szCs w:val="24"/>
        </w:rPr>
        <w:t>.</w:t>
      </w:r>
      <w:r w:rsidR="006A28D3" w:rsidRPr="004F08AF">
        <w:rPr>
          <w:szCs w:val="24"/>
        </w:rPr>
        <w:t xml:space="preserve"> C</w:t>
      </w:r>
      <w:r w:rsidRPr="004F08AF">
        <w:rPr>
          <w:szCs w:val="24"/>
        </w:rPr>
        <w:t xml:space="preserve">andidates must submit </w:t>
      </w:r>
      <w:r w:rsidR="00627911" w:rsidRPr="004F08AF">
        <w:rPr>
          <w:szCs w:val="24"/>
        </w:rPr>
        <w:t xml:space="preserve">1) </w:t>
      </w:r>
      <w:r w:rsidRPr="004F08AF">
        <w:rPr>
          <w:szCs w:val="24"/>
        </w:rPr>
        <w:t xml:space="preserve">a letter of application, </w:t>
      </w:r>
      <w:r w:rsidR="00627911" w:rsidRPr="004F08AF">
        <w:rPr>
          <w:szCs w:val="24"/>
        </w:rPr>
        <w:t xml:space="preserve">2) </w:t>
      </w:r>
      <w:r w:rsidRPr="004F08AF">
        <w:rPr>
          <w:szCs w:val="24"/>
        </w:rPr>
        <w:t>a curr</w:t>
      </w:r>
      <w:r w:rsidR="00B51637" w:rsidRPr="004F08AF">
        <w:rPr>
          <w:szCs w:val="24"/>
        </w:rPr>
        <w:t xml:space="preserve">ent curriculum vitae, </w:t>
      </w:r>
      <w:r w:rsidR="00627911" w:rsidRPr="004F08AF">
        <w:rPr>
          <w:szCs w:val="24"/>
        </w:rPr>
        <w:t xml:space="preserve">3) </w:t>
      </w:r>
      <w:r w:rsidR="00B51637" w:rsidRPr="004F08AF">
        <w:rPr>
          <w:szCs w:val="24"/>
        </w:rPr>
        <w:t>official university transcripts,</w:t>
      </w:r>
      <w:r w:rsidR="00627911" w:rsidRPr="004F08AF">
        <w:rPr>
          <w:szCs w:val="24"/>
        </w:rPr>
        <w:t xml:space="preserve"> 4) a </w:t>
      </w:r>
      <w:r w:rsidR="005C0063" w:rsidRPr="004F08AF">
        <w:rPr>
          <w:szCs w:val="24"/>
        </w:rPr>
        <w:t xml:space="preserve">research </w:t>
      </w:r>
      <w:r w:rsidR="00627911" w:rsidRPr="004F08AF">
        <w:rPr>
          <w:szCs w:val="24"/>
        </w:rPr>
        <w:t>writing sample,</w:t>
      </w:r>
      <w:r w:rsidR="00E40E6E" w:rsidRPr="004F08AF">
        <w:rPr>
          <w:szCs w:val="24"/>
        </w:rPr>
        <w:t xml:space="preserve"> 5) evidence of teaching excellence, including syllabi and student evaluation results,</w:t>
      </w:r>
      <w:r w:rsidR="00B51637" w:rsidRPr="004F08AF">
        <w:rPr>
          <w:szCs w:val="24"/>
        </w:rPr>
        <w:t xml:space="preserve"> and </w:t>
      </w:r>
      <w:r w:rsidR="00E40E6E" w:rsidRPr="004F08AF">
        <w:rPr>
          <w:szCs w:val="24"/>
        </w:rPr>
        <w:t>6</w:t>
      </w:r>
      <w:r w:rsidR="00627911" w:rsidRPr="004F08AF">
        <w:rPr>
          <w:szCs w:val="24"/>
        </w:rPr>
        <w:t xml:space="preserve">) </w:t>
      </w:r>
      <w:r w:rsidRPr="004F08AF">
        <w:rPr>
          <w:szCs w:val="24"/>
        </w:rPr>
        <w:t xml:space="preserve">three </w:t>
      </w:r>
      <w:r w:rsidR="00B51637" w:rsidRPr="004F08AF">
        <w:rPr>
          <w:szCs w:val="24"/>
        </w:rPr>
        <w:t xml:space="preserve">letters </w:t>
      </w:r>
      <w:r w:rsidR="00627911" w:rsidRPr="004F08AF">
        <w:rPr>
          <w:szCs w:val="24"/>
        </w:rPr>
        <w:t xml:space="preserve">of reference. </w:t>
      </w:r>
      <w:r w:rsidRPr="004F08AF">
        <w:rPr>
          <w:szCs w:val="24"/>
        </w:rPr>
        <w:t>Consideration of a</w:t>
      </w:r>
      <w:r w:rsidR="00B51637" w:rsidRPr="004F08AF">
        <w:rPr>
          <w:szCs w:val="24"/>
        </w:rPr>
        <w:t>pplicants will be</w:t>
      </w:r>
      <w:r w:rsidR="00627911" w:rsidRPr="004F08AF">
        <w:rPr>
          <w:szCs w:val="24"/>
        </w:rPr>
        <w:t>gin immediately</w:t>
      </w:r>
      <w:r w:rsidR="00B51637" w:rsidRPr="004F08AF">
        <w:rPr>
          <w:szCs w:val="24"/>
        </w:rPr>
        <w:t xml:space="preserve"> </w:t>
      </w:r>
      <w:r w:rsidRPr="004F08AF">
        <w:rPr>
          <w:szCs w:val="24"/>
        </w:rPr>
        <w:t>and will contin</w:t>
      </w:r>
      <w:r w:rsidR="007A39F0" w:rsidRPr="004F08AF">
        <w:rPr>
          <w:szCs w:val="24"/>
        </w:rPr>
        <w:t>ue until December 1</w:t>
      </w:r>
      <w:r w:rsidR="00627911" w:rsidRPr="004F08AF">
        <w:rPr>
          <w:szCs w:val="24"/>
        </w:rPr>
        <w:t xml:space="preserve">, 2016. </w:t>
      </w:r>
      <w:r w:rsidRPr="004F08AF">
        <w:rPr>
          <w:szCs w:val="24"/>
        </w:rPr>
        <w:t xml:space="preserve">The position begins August 2017. </w:t>
      </w:r>
      <w:r w:rsidR="00B51637" w:rsidRPr="004F08AF">
        <w:rPr>
          <w:szCs w:val="24"/>
        </w:rPr>
        <w:t xml:space="preserve"> </w:t>
      </w:r>
      <w:r w:rsidRPr="004F08AF">
        <w:rPr>
          <w:szCs w:val="24"/>
        </w:rPr>
        <w:t>Electronic applications are preferred</w:t>
      </w:r>
      <w:r w:rsidR="00627911" w:rsidRPr="004F08AF">
        <w:rPr>
          <w:szCs w:val="24"/>
        </w:rPr>
        <w:t xml:space="preserve"> and should be submitted to </w:t>
      </w:r>
      <w:hyperlink r:id="rId4" w:history="1">
        <w:r w:rsidR="00627911" w:rsidRPr="004F08AF">
          <w:rPr>
            <w:rStyle w:val="Hyperlink"/>
            <w:szCs w:val="24"/>
          </w:rPr>
          <w:t>shartlin@radford.edu</w:t>
        </w:r>
      </w:hyperlink>
      <w:r w:rsidR="00E40E6E" w:rsidRPr="004F08AF">
        <w:rPr>
          <w:szCs w:val="24"/>
        </w:rPr>
        <w:t>.  P</w:t>
      </w:r>
      <w:r w:rsidRPr="004F08AF">
        <w:rPr>
          <w:szCs w:val="24"/>
        </w:rPr>
        <w:t>aper submissions will be accepted and should be sent to Dr. Shar</w:t>
      </w:r>
      <w:r w:rsidR="00B51637" w:rsidRPr="004F08AF">
        <w:rPr>
          <w:szCs w:val="24"/>
        </w:rPr>
        <w:t xml:space="preserve">on E. </w:t>
      </w:r>
      <w:r w:rsidRPr="004F08AF">
        <w:rPr>
          <w:szCs w:val="24"/>
        </w:rPr>
        <w:t>Hartline, Professor, Department of Philosophy and Religious Studies, Box 6943, Radford Un</w:t>
      </w:r>
      <w:r w:rsidR="00627911" w:rsidRPr="004F08AF">
        <w:rPr>
          <w:szCs w:val="24"/>
        </w:rPr>
        <w:t>iversity, Radford, VA, 24142.</w:t>
      </w:r>
    </w:p>
    <w:p w:rsidR="008C0067" w:rsidRPr="004F08AF" w:rsidRDefault="008C0067" w:rsidP="008C0067">
      <w:pPr>
        <w:rPr>
          <w:szCs w:val="24"/>
        </w:rPr>
      </w:pPr>
    </w:p>
    <w:p w:rsidR="008C0067" w:rsidRPr="004F08AF" w:rsidRDefault="00C22E87" w:rsidP="00C740CD">
      <w:pPr>
        <w:pStyle w:val="PlainText"/>
        <w:rPr>
          <w:rFonts w:ascii="Times New Roman" w:hAnsi="Times New Roman" w:cs="Times New Roman"/>
          <w:sz w:val="24"/>
          <w:szCs w:val="24"/>
        </w:rPr>
      </w:pPr>
      <w:r w:rsidRPr="004F08AF">
        <w:rPr>
          <w:rFonts w:ascii="Times New Roman" w:hAnsi="Times New Roman" w:cs="Times New Roman"/>
          <w:sz w:val="24"/>
          <w:szCs w:val="24"/>
        </w:rPr>
        <w:t>The College of Humanities and Behavioral Sciences</w:t>
      </w:r>
      <w:r w:rsidR="00B51637" w:rsidRPr="004F08AF">
        <w:rPr>
          <w:rFonts w:ascii="Times New Roman" w:hAnsi="Times New Roman" w:cs="Times New Roman"/>
          <w:sz w:val="24"/>
          <w:szCs w:val="24"/>
        </w:rPr>
        <w:t xml:space="preserve"> is housed in a newly constructed 145,000 square foot state-of-the-art instructional and research facility. Centrally located on the main quad of the campus, it is the largest academic building at the university and houses an array of specialized teaching and research facilities. </w:t>
      </w:r>
      <w:r w:rsidR="008C0067" w:rsidRPr="004F08AF">
        <w:rPr>
          <w:rFonts w:ascii="Times New Roman" w:hAnsi="Times New Roman" w:cs="Times New Roman"/>
          <w:sz w:val="24"/>
          <w:szCs w:val="24"/>
        </w:rPr>
        <w:t>Radford University is a co-educational, comprehensive, state-supported institution located in southwestern Virginia, approxi</w:t>
      </w:r>
      <w:r w:rsidR="008C0067" w:rsidRPr="004F08AF">
        <w:rPr>
          <w:rFonts w:ascii="Times New Roman" w:hAnsi="Times New Roman" w:cs="Times New Roman"/>
          <w:sz w:val="24"/>
          <w:szCs w:val="24"/>
        </w:rPr>
        <w:lastRenderedPageBreak/>
        <w:t xml:space="preserve">mately 40 miles from Roanoke. RU is student-centered and focused on providing outstanding academic programs for its more </w:t>
      </w:r>
      <w:r w:rsidR="00B51637" w:rsidRPr="004F08AF">
        <w:rPr>
          <w:rFonts w:ascii="Times New Roman" w:hAnsi="Times New Roman" w:cs="Times New Roman"/>
          <w:sz w:val="24"/>
          <w:szCs w:val="24"/>
        </w:rPr>
        <w:t>than</w:t>
      </w:r>
      <w:r w:rsidR="008C0067" w:rsidRPr="004F08AF">
        <w:rPr>
          <w:rFonts w:ascii="Times New Roman" w:hAnsi="Times New Roman" w:cs="Times New Roman"/>
          <w:sz w:val="24"/>
          <w:szCs w:val="24"/>
        </w:rPr>
        <w:t xml:space="preserve"> 9,500 students. </w:t>
      </w:r>
      <w:r w:rsidR="00C740CD" w:rsidRPr="004F08AF">
        <w:rPr>
          <w:rFonts w:ascii="Times New Roman" w:hAnsi="Times New Roman" w:cs="Times New Roman"/>
          <w:sz w:val="24"/>
          <w:szCs w:val="24"/>
        </w:rPr>
        <w:t>Research is viewed as a vital corollary to the teaching mission of the institution, with faculty encouraged to engage students in their scholarly endeavors. I</w:t>
      </w:r>
      <w:r w:rsidR="00B51637" w:rsidRPr="004F08AF">
        <w:rPr>
          <w:rFonts w:ascii="Times New Roman" w:hAnsi="Times New Roman" w:cs="Times New Roman"/>
          <w:sz w:val="24"/>
          <w:szCs w:val="24"/>
        </w:rPr>
        <w:t xml:space="preserve">nformation on the University and the Department of Philosophy and Religious Studies is available at: </w:t>
      </w:r>
      <w:hyperlink r:id="rId5" w:history="1">
        <w:r w:rsidR="00B51637" w:rsidRPr="004F08AF">
          <w:rPr>
            <w:rStyle w:val="Hyperlink"/>
            <w:rFonts w:ascii="Times New Roman" w:hAnsi="Times New Roman" w:cs="Times New Roman"/>
            <w:sz w:val="24"/>
            <w:szCs w:val="24"/>
          </w:rPr>
          <w:t>http://www.radford.edu</w:t>
        </w:r>
      </w:hyperlink>
      <w:r w:rsidR="00B51637" w:rsidRPr="004F08AF">
        <w:rPr>
          <w:rFonts w:ascii="Times New Roman" w:hAnsi="Times New Roman" w:cs="Times New Roman"/>
          <w:sz w:val="24"/>
          <w:szCs w:val="24"/>
        </w:rPr>
        <w:t>.</w:t>
      </w:r>
    </w:p>
    <w:p w:rsidR="00F20471" w:rsidRPr="004F08AF" w:rsidRDefault="00F20471">
      <w:pPr>
        <w:rPr>
          <w:szCs w:val="24"/>
        </w:rPr>
      </w:pPr>
    </w:p>
    <w:p w:rsidR="00B51637" w:rsidRPr="004F08AF" w:rsidRDefault="00B51637" w:rsidP="00B51637">
      <w:pPr>
        <w:rPr>
          <w:szCs w:val="24"/>
        </w:rPr>
      </w:pPr>
      <w:r w:rsidRPr="004F08AF">
        <w:rPr>
          <w:szCs w:val="24"/>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rsidR="00B51637" w:rsidRPr="00C50343" w:rsidRDefault="00B51637" w:rsidP="00B51637"/>
    <w:p w:rsidR="00B51637" w:rsidRDefault="00B51637">
      <w:r w:rsidRPr="00C50343">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t>.</w:t>
      </w:r>
    </w:p>
    <w:sectPr w:rsidR="00B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2E"/>
    <w:rsid w:val="000058DC"/>
    <w:rsid w:val="0004494D"/>
    <w:rsid w:val="001D4160"/>
    <w:rsid w:val="002540C3"/>
    <w:rsid w:val="00377DA3"/>
    <w:rsid w:val="004F08AF"/>
    <w:rsid w:val="005C0063"/>
    <w:rsid w:val="006278E2"/>
    <w:rsid w:val="00627911"/>
    <w:rsid w:val="006A28D3"/>
    <w:rsid w:val="00700A37"/>
    <w:rsid w:val="007A39F0"/>
    <w:rsid w:val="007B547F"/>
    <w:rsid w:val="00880656"/>
    <w:rsid w:val="008C0067"/>
    <w:rsid w:val="00AF0F03"/>
    <w:rsid w:val="00B51637"/>
    <w:rsid w:val="00C22E87"/>
    <w:rsid w:val="00C740CD"/>
    <w:rsid w:val="00CA79C4"/>
    <w:rsid w:val="00D15CE3"/>
    <w:rsid w:val="00E40E6E"/>
    <w:rsid w:val="00E65E2E"/>
    <w:rsid w:val="00E77392"/>
    <w:rsid w:val="00EB3AAD"/>
    <w:rsid w:val="00F20471"/>
    <w:rsid w:val="00F4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9E69D-4078-4503-8766-3AFF052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0067"/>
    <w:rPr>
      <w:color w:val="0000FF"/>
      <w:u w:val="single"/>
    </w:rPr>
  </w:style>
  <w:style w:type="paragraph" w:styleId="BalloonText">
    <w:name w:val="Balloon Text"/>
    <w:basedOn w:val="Normal"/>
    <w:link w:val="BalloonTextChar"/>
    <w:uiPriority w:val="99"/>
    <w:semiHidden/>
    <w:unhideWhenUsed/>
    <w:rsid w:val="005C0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63"/>
    <w:rPr>
      <w:rFonts w:ascii="Segoe UI" w:eastAsia="Times New Roman" w:hAnsi="Segoe UI" w:cs="Segoe UI"/>
      <w:sz w:val="18"/>
      <w:szCs w:val="18"/>
    </w:rPr>
  </w:style>
  <w:style w:type="paragraph" w:styleId="PlainText">
    <w:name w:val="Plain Text"/>
    <w:basedOn w:val="Normal"/>
    <w:link w:val="PlainTextChar"/>
    <w:uiPriority w:val="99"/>
    <w:unhideWhenUsed/>
    <w:rsid w:val="00C740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40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8670">
      <w:bodyDiv w:val="1"/>
      <w:marLeft w:val="0"/>
      <w:marRight w:val="0"/>
      <w:marTop w:val="0"/>
      <w:marBottom w:val="0"/>
      <w:divBdr>
        <w:top w:val="none" w:sz="0" w:space="0" w:color="auto"/>
        <w:left w:val="none" w:sz="0" w:space="0" w:color="auto"/>
        <w:bottom w:val="none" w:sz="0" w:space="0" w:color="auto"/>
        <w:right w:val="none" w:sz="0" w:space="0" w:color="auto"/>
      </w:divBdr>
    </w:div>
    <w:div w:id="19725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 TargetMode="External"/><Relationship Id="rId4" Type="http://schemas.openxmlformats.org/officeDocument/2006/relationships/hyperlink" Target="mailto:shartlin@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Hartline, Sharon E</dc:creator>
  <cp:keywords/>
  <dc:description/>
  <cp:lastModifiedBy>Conner, Rhonda</cp:lastModifiedBy>
  <cp:revision>2</cp:revision>
  <cp:lastPrinted>2016-09-26T16:24:00Z</cp:lastPrinted>
  <dcterms:created xsi:type="dcterms:W3CDTF">2016-09-26T17:16:00Z</dcterms:created>
  <dcterms:modified xsi:type="dcterms:W3CDTF">2016-09-26T17:16:00Z</dcterms:modified>
</cp:coreProperties>
</file>