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F6F74" w14:textId="276526C3" w:rsidR="001408B4" w:rsidRDefault="00A97918">
      <w:r w:rsidRPr="001408B4">
        <w:rPr>
          <w:rFonts w:ascii="PT Sans" w:hAnsi="PT Sans"/>
          <w:noProof/>
          <w:sz w:val="28"/>
          <w:szCs w:val="28"/>
        </w:rPr>
        <mc:AlternateContent>
          <mc:Choice Requires="wps">
            <w:drawing>
              <wp:anchor distT="0" distB="0" distL="114300" distR="114300" simplePos="0" relativeHeight="251659264" behindDoc="0" locked="0" layoutInCell="1" allowOverlap="1" wp14:anchorId="4B250DF6" wp14:editId="7DAB942B">
                <wp:simplePos x="0" y="0"/>
                <wp:positionH relativeFrom="column">
                  <wp:posOffset>-891540</wp:posOffset>
                </wp:positionH>
                <wp:positionV relativeFrom="page">
                  <wp:posOffset>0</wp:posOffset>
                </wp:positionV>
                <wp:extent cx="8248650" cy="1430020"/>
                <wp:effectExtent l="0" t="0" r="19050" b="17780"/>
                <wp:wrapTopAndBottom/>
                <wp:docPr id="1" name="Rectangle 1"/>
                <wp:cNvGraphicFramePr/>
                <a:graphic xmlns:a="http://schemas.openxmlformats.org/drawingml/2006/main">
                  <a:graphicData uri="http://schemas.microsoft.com/office/word/2010/wordprocessingShape">
                    <wps:wsp>
                      <wps:cNvSpPr/>
                      <wps:spPr>
                        <a:xfrm>
                          <a:off x="0" y="0"/>
                          <a:ext cx="8248650" cy="1430020"/>
                        </a:xfrm>
                        <a:prstGeom prst="rect">
                          <a:avLst/>
                        </a:prstGeom>
                        <a:solidFill>
                          <a:srgbClr val="315B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FEDF36" w14:textId="23F78E7B" w:rsidR="001408B4" w:rsidRPr="009B08F0" w:rsidRDefault="00CC3172" w:rsidP="001408B4">
                            <w:pPr>
                              <w:jc w:val="center"/>
                              <w:rPr>
                                <w:rFonts w:ascii="PT Sans" w:hAnsi="PT Sans"/>
                                <w:b/>
                                <w:bCs/>
                                <w:sz w:val="32"/>
                                <w:szCs w:val="32"/>
                              </w:rPr>
                            </w:pPr>
                            <w:r>
                              <w:rPr>
                                <w:rFonts w:ascii="PT Sans" w:hAnsi="PT Sans"/>
                                <w:b/>
                                <w:bCs/>
                                <w:sz w:val="32"/>
                                <w:szCs w:val="32"/>
                              </w:rPr>
                              <w:t>Spring 2020 Online Teaching Evaluation Template (adds a survey to D2L)</w:t>
                            </w:r>
                          </w:p>
                          <w:p w14:paraId="3AFEA5BC" w14:textId="49D43AD2" w:rsidR="001408B4" w:rsidRPr="00CC3172" w:rsidRDefault="00CC3172" w:rsidP="001408B4">
                            <w:pPr>
                              <w:jc w:val="center"/>
                              <w:rPr>
                                <w:rFonts w:ascii="PT Sans" w:hAnsi="PT Sans"/>
                                <w:b/>
                                <w:bCs/>
                                <w:i/>
                                <w:iCs/>
                                <w:sz w:val="28"/>
                                <w:szCs w:val="28"/>
                              </w:rPr>
                            </w:pPr>
                            <w:r w:rsidRPr="00CC3172">
                              <w:rPr>
                                <w:rFonts w:ascii="PT Sans" w:hAnsi="PT Sans"/>
                                <w:b/>
                                <w:bCs/>
                                <w:i/>
                                <w:iCs/>
                                <w:sz w:val="28"/>
                                <w:szCs w:val="28"/>
                              </w:rPr>
                              <w:t>Use to collect additional feedback from your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50DF6" id="Rectangle 1" o:spid="_x0000_s1026" style="position:absolute;margin-left:-70.2pt;margin-top:0;width:649.5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" fillcolor="#315b9b" strokecolor="#1f3763 [1604]" strokeweight="1pt">
                <v:textbox>
                  <w:txbxContent>
                    <w:p w14:paraId="2DFEDF36" w14:textId="23F78E7B" w:rsidR="001408B4" w:rsidRPr="009B08F0" w:rsidRDefault="00CC3172" w:rsidP="001408B4">
                      <w:pPr>
                        <w:jc w:val="center"/>
                        <w:rPr>
                          <w:rFonts w:ascii="PT Sans" w:hAnsi="PT Sans"/>
                          <w:b/>
                          <w:bCs/>
                          <w:sz w:val="32"/>
                          <w:szCs w:val="32"/>
                        </w:rPr>
                      </w:pPr>
                      <w:r>
                        <w:rPr>
                          <w:rFonts w:ascii="PT Sans" w:hAnsi="PT Sans"/>
                          <w:b/>
                          <w:bCs/>
                          <w:sz w:val="32"/>
                          <w:szCs w:val="32"/>
                        </w:rPr>
                        <w:t>Spring 2020 Online Teaching Evaluation Template (adds a survey to D2L)</w:t>
                      </w:r>
                    </w:p>
                    <w:p w14:paraId="3AFEA5BC" w14:textId="49D43AD2" w:rsidR="001408B4" w:rsidRPr="00CC3172" w:rsidRDefault="00CC3172" w:rsidP="001408B4">
                      <w:pPr>
                        <w:jc w:val="center"/>
                        <w:rPr>
                          <w:rFonts w:ascii="PT Sans" w:hAnsi="PT Sans"/>
                          <w:b/>
                          <w:bCs/>
                          <w:i/>
                          <w:iCs/>
                          <w:sz w:val="28"/>
                          <w:szCs w:val="28"/>
                        </w:rPr>
                      </w:pPr>
                      <w:r w:rsidRPr="00CC3172">
                        <w:rPr>
                          <w:rFonts w:ascii="PT Sans" w:hAnsi="PT Sans"/>
                          <w:b/>
                          <w:bCs/>
                          <w:i/>
                          <w:iCs/>
                          <w:sz w:val="28"/>
                          <w:szCs w:val="28"/>
                        </w:rPr>
                        <w:t>Use to collect additional feedback from your students</w:t>
                      </w:r>
                    </w:p>
                  </w:txbxContent>
                </v:textbox>
                <w10:wrap type="topAndBottom" anchory="page"/>
              </v:rect>
            </w:pict>
          </mc:Fallback>
        </mc:AlternateContent>
      </w:r>
    </w:p>
    <w:p w14:paraId="417CE29D" w14:textId="77777777" w:rsidR="00351E9F" w:rsidRDefault="00351E9F">
      <w:pPr>
        <w:rPr>
          <w:rFonts w:ascii="PT Sans" w:hAnsi="PT Sans"/>
        </w:rPr>
      </w:pPr>
    </w:p>
    <w:p w14:paraId="185922E3" w14:textId="77777777" w:rsidR="00351E9F" w:rsidRDefault="00351E9F">
      <w:pPr>
        <w:rPr>
          <w:rFonts w:ascii="PT Sans" w:hAnsi="PT Sans"/>
        </w:rPr>
      </w:pPr>
    </w:p>
    <w:p w14:paraId="683C2E0E" w14:textId="6F0E72DB" w:rsidR="007A761F" w:rsidRDefault="007A761F">
      <w:pPr>
        <w:rPr>
          <w:rFonts w:ascii="PT Sans" w:hAnsi="PT Sans"/>
        </w:rPr>
      </w:pPr>
      <w:r>
        <w:rPr>
          <w:rFonts w:ascii="PT Sans" w:hAnsi="PT Sans"/>
        </w:rPr>
        <w:t xml:space="preserve">What is in the D2L </w:t>
      </w:r>
      <w:r w:rsidR="00CC3172">
        <w:rPr>
          <w:rFonts w:ascii="PT Sans" w:hAnsi="PT Sans"/>
        </w:rPr>
        <w:t xml:space="preserve">Online Evaluation </w:t>
      </w:r>
      <w:r>
        <w:rPr>
          <w:rFonts w:ascii="PT Sans" w:hAnsi="PT Sans"/>
        </w:rPr>
        <w:t>Template</w:t>
      </w:r>
    </w:p>
    <w:p w14:paraId="200F2BCB" w14:textId="010FC56B" w:rsidR="007A761F" w:rsidRPr="009B08F0" w:rsidRDefault="007A761F">
      <w:pPr>
        <w:rPr>
          <w:rFonts w:ascii="PT Sans" w:hAnsi="PT Sans"/>
          <w:sz w:val="20"/>
          <w:szCs w:val="20"/>
        </w:rPr>
      </w:pPr>
    </w:p>
    <w:p w14:paraId="08F2D98D" w14:textId="3B4D0459" w:rsidR="007A761F" w:rsidRPr="007A761F" w:rsidRDefault="007A761F">
      <w:pPr>
        <w:rPr>
          <w:rFonts w:ascii="PT Sans" w:hAnsi="PT Sans"/>
          <w:sz w:val="20"/>
          <w:szCs w:val="20"/>
        </w:rPr>
      </w:pPr>
      <w:r w:rsidRPr="007A761F">
        <w:rPr>
          <w:rFonts w:ascii="PT Sans" w:hAnsi="PT Sans"/>
          <w:sz w:val="20"/>
          <w:szCs w:val="20"/>
        </w:rPr>
        <w:t xml:space="preserve">The </w:t>
      </w:r>
      <w:r w:rsidR="00CC3172">
        <w:rPr>
          <w:rFonts w:ascii="PT Sans" w:hAnsi="PT Sans"/>
          <w:sz w:val="20"/>
          <w:szCs w:val="20"/>
        </w:rPr>
        <w:t>template adds an optional survey to your course that you can administer to collect additional information from your students</w:t>
      </w:r>
      <w:r w:rsidR="00350A5B">
        <w:rPr>
          <w:rFonts w:ascii="PT Sans" w:hAnsi="PT Sans"/>
          <w:sz w:val="20"/>
          <w:szCs w:val="20"/>
        </w:rPr>
        <w:t xml:space="preserve"> about their experiences learning online in Spring 2020</w:t>
      </w:r>
      <w:r w:rsidR="00CC3172">
        <w:rPr>
          <w:rFonts w:ascii="PT Sans" w:hAnsi="PT Sans"/>
          <w:sz w:val="20"/>
          <w:szCs w:val="20"/>
        </w:rPr>
        <w:t xml:space="preserve">. The survey is set to anonymous and is for you only.  It is self-contained in your course.  A complete list of items </w:t>
      </w:r>
      <w:r w:rsidR="00F4140B">
        <w:rPr>
          <w:rFonts w:ascii="PT Sans" w:hAnsi="PT Sans"/>
          <w:sz w:val="20"/>
          <w:szCs w:val="20"/>
        </w:rPr>
        <w:t>included in the survey are in the appendix of this document.</w:t>
      </w:r>
    </w:p>
    <w:p w14:paraId="34A8386B" w14:textId="348928BA" w:rsidR="007A761F" w:rsidRPr="009B08F0" w:rsidRDefault="007A761F">
      <w:pPr>
        <w:rPr>
          <w:rFonts w:ascii="PT Sans" w:hAnsi="PT Sans"/>
          <w:sz w:val="20"/>
          <w:szCs w:val="20"/>
        </w:rPr>
      </w:pPr>
    </w:p>
    <w:p w14:paraId="5E10D168" w14:textId="2517BD07" w:rsidR="007A761F" w:rsidRDefault="007A761F" w:rsidP="009B08F0">
      <w:pPr>
        <w:pStyle w:val="lev1"/>
      </w:pPr>
      <w:r>
        <w:t>Q&amp;A</w:t>
      </w:r>
    </w:p>
    <w:p w14:paraId="1ABB7981" w14:textId="77777777" w:rsidR="009B08F0" w:rsidRDefault="009B08F0" w:rsidP="009B08F0">
      <w:pPr>
        <w:pStyle w:val="lev1"/>
      </w:pPr>
    </w:p>
    <w:p w14:paraId="6193B002" w14:textId="52780BB5" w:rsidR="007A761F" w:rsidRPr="00476786" w:rsidRDefault="007A761F" w:rsidP="00351E9F">
      <w:pPr>
        <w:pStyle w:val="ListParagraph"/>
        <w:numPr>
          <w:ilvl w:val="0"/>
          <w:numId w:val="7"/>
        </w:numPr>
        <w:ind w:left="1080"/>
        <w:rPr>
          <w:rFonts w:ascii="PT Sans" w:hAnsi="PT Sans"/>
          <w:i/>
          <w:iCs/>
          <w:sz w:val="20"/>
          <w:szCs w:val="20"/>
        </w:rPr>
      </w:pPr>
      <w:r w:rsidRPr="00476786">
        <w:rPr>
          <w:rFonts w:ascii="PT Sans" w:hAnsi="PT Sans"/>
          <w:i/>
          <w:iCs/>
          <w:sz w:val="20"/>
          <w:szCs w:val="20"/>
        </w:rPr>
        <w:t xml:space="preserve">Can I use the </w:t>
      </w:r>
      <w:r w:rsidR="00CC3172">
        <w:rPr>
          <w:rFonts w:ascii="PT Sans" w:hAnsi="PT Sans"/>
          <w:i/>
          <w:iCs/>
          <w:sz w:val="20"/>
          <w:szCs w:val="20"/>
        </w:rPr>
        <w:t>Online Evaluation</w:t>
      </w:r>
      <w:r w:rsidRPr="00476786">
        <w:rPr>
          <w:rFonts w:ascii="PT Sans" w:hAnsi="PT Sans"/>
          <w:i/>
          <w:iCs/>
          <w:sz w:val="20"/>
          <w:szCs w:val="20"/>
        </w:rPr>
        <w:t xml:space="preserve"> template in a course shell that I have already added content to?</w:t>
      </w:r>
    </w:p>
    <w:p w14:paraId="2A933C18" w14:textId="596BEF07" w:rsidR="007A761F" w:rsidRPr="007A761F" w:rsidRDefault="007A761F" w:rsidP="00351E9F">
      <w:pPr>
        <w:pStyle w:val="ListParagraph"/>
        <w:ind w:left="1440"/>
        <w:rPr>
          <w:rFonts w:ascii="PT Sans" w:hAnsi="PT Sans"/>
          <w:sz w:val="20"/>
          <w:szCs w:val="20"/>
        </w:rPr>
      </w:pPr>
      <w:r w:rsidRPr="00476786">
        <w:rPr>
          <w:rFonts w:ascii="PT Sans" w:hAnsi="PT Sans"/>
          <w:sz w:val="20"/>
          <w:szCs w:val="20"/>
        </w:rPr>
        <w:t xml:space="preserve">Yes, </w:t>
      </w:r>
      <w:r w:rsidR="00CC3172">
        <w:rPr>
          <w:rFonts w:ascii="PT Sans" w:hAnsi="PT Sans"/>
          <w:sz w:val="20"/>
          <w:szCs w:val="20"/>
        </w:rPr>
        <w:t>adding the survey content will not overwrite or delete existing content in the course.</w:t>
      </w:r>
    </w:p>
    <w:p w14:paraId="1BC0CC62" w14:textId="2CD788F1" w:rsidR="007A761F" w:rsidRPr="00476786" w:rsidRDefault="007A761F" w:rsidP="00351E9F">
      <w:pPr>
        <w:pStyle w:val="ListParagraph"/>
        <w:numPr>
          <w:ilvl w:val="0"/>
          <w:numId w:val="7"/>
        </w:numPr>
        <w:ind w:left="1080"/>
        <w:rPr>
          <w:rFonts w:ascii="PT Sans" w:hAnsi="PT Sans"/>
          <w:i/>
          <w:iCs/>
          <w:sz w:val="20"/>
          <w:szCs w:val="20"/>
        </w:rPr>
      </w:pPr>
      <w:r w:rsidRPr="00476786">
        <w:rPr>
          <w:rFonts w:ascii="PT Sans" w:hAnsi="PT Sans"/>
          <w:i/>
          <w:iCs/>
          <w:sz w:val="20"/>
          <w:szCs w:val="20"/>
        </w:rPr>
        <w:t>If I have a</w:t>
      </w:r>
      <w:r w:rsidR="00CC3172">
        <w:rPr>
          <w:rFonts w:ascii="PT Sans" w:hAnsi="PT Sans"/>
          <w:i/>
          <w:iCs/>
          <w:sz w:val="20"/>
          <w:szCs w:val="20"/>
        </w:rPr>
        <w:t xml:space="preserve"> survey </w:t>
      </w:r>
      <w:r w:rsidRPr="00476786">
        <w:rPr>
          <w:rFonts w:ascii="PT Sans" w:hAnsi="PT Sans"/>
          <w:i/>
          <w:iCs/>
          <w:sz w:val="20"/>
          <w:szCs w:val="20"/>
        </w:rPr>
        <w:t>in my course already that just happens to have the same name will something go wrong?</w:t>
      </w:r>
    </w:p>
    <w:p w14:paraId="3F24F93E" w14:textId="08BD61F2" w:rsidR="007A761F" w:rsidRDefault="007A761F" w:rsidP="00351E9F">
      <w:pPr>
        <w:pStyle w:val="ListParagraph"/>
        <w:ind w:left="1440"/>
        <w:rPr>
          <w:rFonts w:ascii="PT Sans" w:hAnsi="PT Sans"/>
          <w:sz w:val="20"/>
          <w:szCs w:val="20"/>
        </w:rPr>
      </w:pPr>
      <w:r w:rsidRPr="00476786">
        <w:rPr>
          <w:rFonts w:ascii="PT Sans" w:hAnsi="PT Sans"/>
          <w:sz w:val="20"/>
          <w:szCs w:val="20"/>
        </w:rPr>
        <w:t xml:space="preserve">No, D2L will </w:t>
      </w:r>
      <w:r w:rsidR="009B08F0">
        <w:rPr>
          <w:rFonts w:ascii="PT Sans" w:hAnsi="PT Sans"/>
          <w:sz w:val="20"/>
          <w:szCs w:val="20"/>
        </w:rPr>
        <w:t>i</w:t>
      </w:r>
      <w:r w:rsidR="00CC3172">
        <w:rPr>
          <w:rFonts w:ascii="PT Sans" w:hAnsi="PT Sans"/>
          <w:sz w:val="20"/>
          <w:szCs w:val="20"/>
        </w:rPr>
        <w:t>mport the survey as an additional survey bearing the same name – you might want to rename one so as to not get them confused!</w:t>
      </w:r>
    </w:p>
    <w:p w14:paraId="64633FB4" w14:textId="77777777" w:rsidR="00CC3172" w:rsidRDefault="00CC3172" w:rsidP="00CC3172">
      <w:pPr>
        <w:pStyle w:val="ListParagraph"/>
        <w:rPr>
          <w:rFonts w:ascii="PT Sans" w:hAnsi="PT Sans"/>
        </w:rPr>
      </w:pPr>
    </w:p>
    <w:p w14:paraId="6E9EDA33" w14:textId="67BFAB8C" w:rsidR="001408B4" w:rsidRPr="00A9174D" w:rsidRDefault="00F33595" w:rsidP="009B08F0">
      <w:pPr>
        <w:pStyle w:val="lev1"/>
      </w:pPr>
      <w:r>
        <w:t>Download and Install</w:t>
      </w:r>
    </w:p>
    <w:p w14:paraId="30290C8E" w14:textId="2FB46FFF" w:rsidR="00F33595" w:rsidRPr="00F33595" w:rsidRDefault="00F33595" w:rsidP="00476786">
      <w:pPr>
        <w:pStyle w:val="NormalWeb"/>
        <w:numPr>
          <w:ilvl w:val="0"/>
          <w:numId w:val="8"/>
        </w:numPr>
        <w:rPr>
          <w:rStyle w:val="Strong"/>
          <w:rFonts w:ascii="PT Sans" w:hAnsi="PT Sans"/>
          <w:b w:val="0"/>
          <w:bCs w:val="0"/>
          <w:color w:val="2B2B2B"/>
          <w:sz w:val="20"/>
          <w:szCs w:val="20"/>
        </w:rPr>
      </w:pPr>
      <w:r>
        <w:rPr>
          <w:rStyle w:val="Strong"/>
          <w:rFonts w:ascii="PT Sans" w:hAnsi="PT Sans"/>
          <w:b w:val="0"/>
          <w:bCs w:val="0"/>
          <w:color w:val="2B2B2B"/>
          <w:sz w:val="20"/>
          <w:szCs w:val="20"/>
        </w:rPr>
        <w:t>Go to the “</w:t>
      </w:r>
      <w:r w:rsidR="00CC3172">
        <w:rPr>
          <w:rStyle w:val="Strong"/>
          <w:rFonts w:ascii="PT Sans" w:hAnsi="PT Sans"/>
          <w:b w:val="0"/>
          <w:bCs w:val="0"/>
          <w:color w:val="2B2B2B"/>
          <w:sz w:val="20"/>
          <w:szCs w:val="20"/>
        </w:rPr>
        <w:t>Keep teaching</w:t>
      </w:r>
      <w:r>
        <w:rPr>
          <w:rStyle w:val="Strong"/>
          <w:rFonts w:ascii="PT Sans" w:hAnsi="PT Sans"/>
          <w:b w:val="0"/>
          <w:bCs w:val="0"/>
          <w:color w:val="2B2B2B"/>
          <w:sz w:val="20"/>
          <w:szCs w:val="20"/>
        </w:rPr>
        <w:t xml:space="preserve">” </w:t>
      </w:r>
      <w:r w:rsidR="00CC3172">
        <w:rPr>
          <w:rStyle w:val="Strong"/>
          <w:rFonts w:ascii="PT Sans" w:hAnsi="PT Sans"/>
          <w:b w:val="0"/>
          <w:bCs w:val="0"/>
          <w:color w:val="2B2B2B"/>
          <w:sz w:val="20"/>
          <w:szCs w:val="20"/>
        </w:rPr>
        <w:t>website at Radford University.  Type ‘keep teaching’ in the search bar at the top of the Radford University home page to find the correct page.  Download the ‘D2L Online Evaluation’ template.</w:t>
      </w:r>
      <w:r>
        <w:rPr>
          <w:rStyle w:val="Strong"/>
          <w:rFonts w:ascii="PT Sans" w:hAnsi="PT Sans"/>
          <w:b w:val="0"/>
          <w:bCs w:val="0"/>
          <w:color w:val="2B2B2B"/>
          <w:sz w:val="20"/>
          <w:szCs w:val="20"/>
        </w:rPr>
        <w:t xml:space="preserve">   </w:t>
      </w:r>
      <w:r w:rsidR="00476786">
        <w:rPr>
          <w:rStyle w:val="Strong"/>
          <w:rFonts w:ascii="PT Sans" w:hAnsi="PT Sans"/>
          <w:b w:val="0"/>
          <w:bCs w:val="0"/>
          <w:color w:val="2B2B2B"/>
          <w:sz w:val="20"/>
          <w:szCs w:val="20"/>
        </w:rPr>
        <w:br/>
      </w:r>
      <w:r>
        <w:rPr>
          <w:rStyle w:val="Strong"/>
          <w:rFonts w:ascii="PT Sans" w:hAnsi="PT Sans"/>
          <w:b w:val="0"/>
          <w:bCs w:val="0"/>
          <w:color w:val="2B2B2B"/>
          <w:sz w:val="20"/>
          <w:szCs w:val="20"/>
        </w:rPr>
        <w:t>Note the download location on your computer so you can find the file later.</w:t>
      </w:r>
    </w:p>
    <w:p w14:paraId="15CC9914" w14:textId="673DCCE6" w:rsidR="001408B4" w:rsidRDefault="00F33595" w:rsidP="00476786">
      <w:pPr>
        <w:pStyle w:val="NormalWeb"/>
        <w:numPr>
          <w:ilvl w:val="0"/>
          <w:numId w:val="8"/>
        </w:numPr>
        <w:rPr>
          <w:rStyle w:val="Strong"/>
          <w:rFonts w:ascii="PT Sans" w:hAnsi="PT Sans"/>
          <w:b w:val="0"/>
          <w:bCs w:val="0"/>
          <w:color w:val="2B2B2B"/>
          <w:sz w:val="20"/>
          <w:szCs w:val="20"/>
        </w:rPr>
      </w:pPr>
      <w:r>
        <w:rPr>
          <w:rStyle w:val="Strong"/>
          <w:rFonts w:ascii="PT Sans" w:eastAsiaTheme="majorEastAsia" w:hAnsi="PT Sans"/>
          <w:b w:val="0"/>
          <w:bCs w:val="0"/>
          <w:color w:val="2B2B2B"/>
          <w:sz w:val="20"/>
          <w:szCs w:val="20"/>
        </w:rPr>
        <w:t>Now go to the course shell for your s</w:t>
      </w:r>
      <w:r w:rsidR="00CC3172">
        <w:rPr>
          <w:rStyle w:val="Strong"/>
          <w:rFonts w:ascii="PT Sans" w:eastAsiaTheme="majorEastAsia" w:hAnsi="PT Sans"/>
          <w:b w:val="0"/>
          <w:bCs w:val="0"/>
          <w:color w:val="2B2B2B"/>
          <w:sz w:val="20"/>
          <w:szCs w:val="20"/>
        </w:rPr>
        <w:t>pring</w:t>
      </w:r>
      <w:r>
        <w:rPr>
          <w:rStyle w:val="Strong"/>
          <w:rFonts w:ascii="PT Sans" w:eastAsiaTheme="majorEastAsia" w:hAnsi="PT Sans"/>
          <w:b w:val="0"/>
          <w:bCs w:val="0"/>
          <w:color w:val="2B2B2B"/>
          <w:sz w:val="20"/>
          <w:szCs w:val="20"/>
        </w:rPr>
        <w:t xml:space="preserve"> course</w:t>
      </w:r>
      <w:r w:rsidR="001408B4" w:rsidRPr="00A9174D">
        <w:rPr>
          <w:rStyle w:val="Strong"/>
          <w:rFonts w:ascii="PT Sans" w:hAnsi="PT Sans"/>
          <w:b w:val="0"/>
          <w:bCs w:val="0"/>
          <w:color w:val="2B2B2B"/>
          <w:sz w:val="20"/>
          <w:szCs w:val="20"/>
        </w:rPr>
        <w:t>.</w:t>
      </w:r>
      <w:r w:rsidR="00476786">
        <w:rPr>
          <w:rStyle w:val="Strong"/>
          <w:rFonts w:ascii="PT Sans" w:hAnsi="PT Sans"/>
          <w:b w:val="0"/>
          <w:bCs w:val="0"/>
          <w:color w:val="2B2B2B"/>
          <w:sz w:val="20"/>
          <w:szCs w:val="20"/>
        </w:rPr>
        <w:t xml:space="preserve"> Click the ‘Course Admin’ option in the course menu bar.</w:t>
      </w:r>
    </w:p>
    <w:p w14:paraId="13DC9D88" w14:textId="6FBB16A3" w:rsidR="00476786" w:rsidRDefault="00476786" w:rsidP="00476786">
      <w:pPr>
        <w:pStyle w:val="NormalWeb"/>
        <w:numPr>
          <w:ilvl w:val="0"/>
          <w:numId w:val="8"/>
        </w:numPr>
        <w:rPr>
          <w:rStyle w:val="Strong"/>
          <w:rFonts w:ascii="PT Sans" w:hAnsi="PT Sans"/>
          <w:b w:val="0"/>
          <w:bCs w:val="0"/>
          <w:color w:val="2B2B2B"/>
          <w:sz w:val="20"/>
          <w:szCs w:val="20"/>
        </w:rPr>
      </w:pPr>
      <w:r>
        <w:rPr>
          <w:rStyle w:val="Strong"/>
          <w:rFonts w:ascii="PT Sans" w:hAnsi="PT Sans"/>
          <w:b w:val="0"/>
          <w:bCs w:val="0"/>
          <w:color w:val="2B2B2B"/>
          <w:sz w:val="20"/>
          <w:szCs w:val="20"/>
        </w:rPr>
        <w:t>Click the ‘Import / Export / Copy Components’ option from the tool list.</w:t>
      </w:r>
    </w:p>
    <w:p w14:paraId="77605130" w14:textId="37D73EF4" w:rsidR="00476786" w:rsidRDefault="00476786" w:rsidP="00476786">
      <w:pPr>
        <w:pStyle w:val="NormalWeb"/>
        <w:numPr>
          <w:ilvl w:val="0"/>
          <w:numId w:val="8"/>
        </w:numPr>
        <w:rPr>
          <w:rStyle w:val="Strong"/>
          <w:rFonts w:ascii="PT Sans" w:hAnsi="PT Sans"/>
          <w:b w:val="0"/>
          <w:bCs w:val="0"/>
          <w:color w:val="2B2B2B"/>
          <w:sz w:val="20"/>
          <w:szCs w:val="20"/>
        </w:rPr>
      </w:pPr>
      <w:r>
        <w:rPr>
          <w:rStyle w:val="Strong"/>
          <w:rFonts w:ascii="PT Sans" w:hAnsi="PT Sans"/>
          <w:b w:val="0"/>
          <w:bCs w:val="0"/>
          <w:color w:val="2B2B2B"/>
          <w:sz w:val="20"/>
          <w:szCs w:val="20"/>
        </w:rPr>
        <w:t xml:space="preserve">Select the ‘Import Components’ option from the </w:t>
      </w:r>
      <w:r w:rsidRPr="00476786">
        <w:rPr>
          <w:rStyle w:val="Strong"/>
          <w:rFonts w:ascii="PT Sans" w:hAnsi="PT Sans"/>
          <w:color w:val="2B2B2B"/>
          <w:sz w:val="20"/>
          <w:szCs w:val="20"/>
        </w:rPr>
        <w:t>What would you like to do?</w:t>
      </w:r>
      <w:r>
        <w:rPr>
          <w:rStyle w:val="Strong"/>
          <w:rFonts w:ascii="PT Sans" w:hAnsi="PT Sans"/>
          <w:b w:val="0"/>
          <w:bCs w:val="0"/>
          <w:color w:val="2B2B2B"/>
          <w:sz w:val="20"/>
          <w:szCs w:val="20"/>
        </w:rPr>
        <w:t xml:space="preserve"> prompt.  Click ‘Start’.</w:t>
      </w:r>
    </w:p>
    <w:p w14:paraId="5796E6E3" w14:textId="48EA8705" w:rsidR="00476786" w:rsidRDefault="00476786" w:rsidP="00476786">
      <w:pPr>
        <w:pStyle w:val="NormalWeb"/>
        <w:numPr>
          <w:ilvl w:val="0"/>
          <w:numId w:val="8"/>
        </w:numPr>
        <w:rPr>
          <w:rStyle w:val="Strong"/>
          <w:rFonts w:ascii="PT Sans" w:hAnsi="PT Sans"/>
          <w:b w:val="0"/>
          <w:bCs w:val="0"/>
          <w:color w:val="2B2B2B"/>
          <w:sz w:val="20"/>
          <w:szCs w:val="20"/>
        </w:rPr>
      </w:pPr>
      <w:r>
        <w:rPr>
          <w:rStyle w:val="Strong"/>
          <w:rFonts w:ascii="PT Sans" w:hAnsi="PT Sans"/>
          <w:b w:val="0"/>
          <w:bCs w:val="0"/>
          <w:color w:val="2B2B2B"/>
          <w:sz w:val="20"/>
          <w:szCs w:val="20"/>
        </w:rPr>
        <w:t>Click the ‘Upload’ button and select the template file that you downloaded previously</w:t>
      </w:r>
      <w:r w:rsidR="004E4EB8">
        <w:rPr>
          <w:rStyle w:val="Strong"/>
          <w:rFonts w:ascii="PT Sans" w:hAnsi="PT Sans"/>
          <w:b w:val="0"/>
          <w:bCs w:val="0"/>
          <w:color w:val="2B2B2B"/>
          <w:sz w:val="20"/>
          <w:szCs w:val="20"/>
        </w:rPr>
        <w:t>.</w:t>
      </w:r>
    </w:p>
    <w:p w14:paraId="4CF1FA6F" w14:textId="48E59F7B" w:rsidR="00351E9F" w:rsidRDefault="007E79D9" w:rsidP="00476786">
      <w:pPr>
        <w:pStyle w:val="NormalWeb"/>
        <w:numPr>
          <w:ilvl w:val="0"/>
          <w:numId w:val="8"/>
        </w:numPr>
        <w:rPr>
          <w:rStyle w:val="Strong"/>
          <w:rFonts w:ascii="PT Sans" w:hAnsi="PT Sans"/>
          <w:b w:val="0"/>
          <w:bCs w:val="0"/>
          <w:color w:val="2B2B2B"/>
          <w:sz w:val="20"/>
          <w:szCs w:val="20"/>
        </w:rPr>
      </w:pPr>
      <w:r>
        <w:rPr>
          <w:rStyle w:val="Strong"/>
          <w:rFonts w:ascii="PT Sans" w:hAnsi="PT Sans"/>
          <w:b w:val="0"/>
          <w:bCs w:val="0"/>
          <w:color w:val="2B2B2B"/>
          <w:sz w:val="20"/>
          <w:szCs w:val="20"/>
        </w:rPr>
        <w:t>When prompted, select ‘Import All Components’ – D2L will take a minute or so to upload, convert, and import.  Click ‘View Content’ when the process completes (three green checkmarks displayed)</w:t>
      </w:r>
      <w:r w:rsidR="00351E9F">
        <w:rPr>
          <w:rStyle w:val="Strong"/>
          <w:rFonts w:ascii="PT Sans" w:hAnsi="PT Sans"/>
          <w:b w:val="0"/>
          <w:bCs w:val="0"/>
          <w:color w:val="2B2B2B"/>
          <w:sz w:val="20"/>
          <w:szCs w:val="20"/>
        </w:rPr>
        <w:t>.</w:t>
      </w:r>
    </w:p>
    <w:p w14:paraId="129713F7" w14:textId="7D22EDA0" w:rsidR="004E4EB8" w:rsidRPr="00351E9F" w:rsidRDefault="00351E9F" w:rsidP="00351E9F">
      <w:pPr>
        <w:rPr>
          <w:rStyle w:val="Strong"/>
          <w:rFonts w:ascii="PT Sans" w:eastAsia="Times New Roman" w:hAnsi="PT Sans" w:cs="Times New Roman"/>
          <w:b w:val="0"/>
          <w:bCs w:val="0"/>
          <w:color w:val="2B2B2B"/>
          <w:sz w:val="20"/>
          <w:szCs w:val="20"/>
        </w:rPr>
      </w:pPr>
      <w:r>
        <w:rPr>
          <w:rStyle w:val="Strong"/>
          <w:rFonts w:ascii="PT Sans" w:hAnsi="PT Sans"/>
          <w:b w:val="0"/>
          <w:bCs w:val="0"/>
          <w:color w:val="2B2B2B"/>
          <w:sz w:val="20"/>
          <w:szCs w:val="20"/>
        </w:rPr>
        <w:br w:type="page"/>
      </w:r>
    </w:p>
    <w:p w14:paraId="561AE879" w14:textId="631E5728" w:rsidR="009B08F0" w:rsidRDefault="00F33595" w:rsidP="009B08F0">
      <w:pPr>
        <w:pStyle w:val="lev1"/>
        <w:rPr>
          <w:rStyle w:val="Strong"/>
          <w:b w:val="0"/>
          <w:bCs w:val="0"/>
          <w:color w:val="2B2B2B"/>
        </w:rPr>
      </w:pPr>
      <w:r>
        <w:rPr>
          <w:rStyle w:val="Strong"/>
          <w:b w:val="0"/>
          <w:bCs w:val="0"/>
          <w:color w:val="2B2B2B"/>
        </w:rPr>
        <w:lastRenderedPageBreak/>
        <w:t>Modify</w:t>
      </w:r>
    </w:p>
    <w:p w14:paraId="1E027446" w14:textId="77777777" w:rsidR="009B08F0" w:rsidRDefault="009B08F0" w:rsidP="009B08F0">
      <w:pPr>
        <w:pStyle w:val="lev1"/>
        <w:rPr>
          <w:rStyle w:val="Strong"/>
          <w:b w:val="0"/>
          <w:bCs w:val="0"/>
          <w:color w:val="2B2B2B"/>
        </w:rPr>
      </w:pPr>
    </w:p>
    <w:p w14:paraId="0DD48781" w14:textId="2BC5B7B5" w:rsidR="00A9174D" w:rsidRDefault="00CC3172" w:rsidP="00351E9F">
      <w:pPr>
        <w:pStyle w:val="ListParagraph"/>
        <w:numPr>
          <w:ilvl w:val="0"/>
          <w:numId w:val="11"/>
        </w:numPr>
        <w:rPr>
          <w:rFonts w:ascii="PT Sans" w:hAnsi="PT Sans"/>
          <w:sz w:val="20"/>
          <w:szCs w:val="20"/>
        </w:rPr>
      </w:pPr>
      <w:r>
        <w:rPr>
          <w:rFonts w:ascii="PT Sans" w:hAnsi="PT Sans"/>
          <w:sz w:val="20"/>
          <w:szCs w:val="20"/>
        </w:rPr>
        <w:t>Go to ‘Course Admin’ option from the main course menu bar.</w:t>
      </w:r>
    </w:p>
    <w:p w14:paraId="6E215B52" w14:textId="58BD80DF" w:rsidR="00CC3172" w:rsidRDefault="00CC3172" w:rsidP="00351E9F">
      <w:pPr>
        <w:pStyle w:val="ListParagraph"/>
        <w:numPr>
          <w:ilvl w:val="0"/>
          <w:numId w:val="11"/>
        </w:numPr>
        <w:rPr>
          <w:rFonts w:ascii="PT Sans" w:hAnsi="PT Sans"/>
          <w:sz w:val="20"/>
          <w:szCs w:val="20"/>
        </w:rPr>
      </w:pPr>
      <w:r>
        <w:rPr>
          <w:rFonts w:ascii="PT Sans" w:hAnsi="PT Sans"/>
          <w:sz w:val="20"/>
          <w:szCs w:val="20"/>
        </w:rPr>
        <w:t>Select ‘Surveys’.   Activate the pull-down menu to the right of ‘Online Teaching Evaluation’ and select ‘Edit’</w:t>
      </w:r>
    </w:p>
    <w:p w14:paraId="7905DB67" w14:textId="4893D393" w:rsidR="00CC3172" w:rsidRDefault="00CC3172" w:rsidP="00351E9F">
      <w:pPr>
        <w:pStyle w:val="ListParagraph"/>
        <w:numPr>
          <w:ilvl w:val="0"/>
          <w:numId w:val="11"/>
        </w:numPr>
        <w:rPr>
          <w:rFonts w:ascii="PT Sans" w:hAnsi="PT Sans"/>
          <w:sz w:val="20"/>
          <w:szCs w:val="20"/>
        </w:rPr>
      </w:pPr>
      <w:r>
        <w:rPr>
          <w:rFonts w:ascii="PT Sans" w:hAnsi="PT Sans"/>
          <w:sz w:val="20"/>
          <w:szCs w:val="20"/>
        </w:rPr>
        <w:t>Review the choices under ‘Properties’ and ‘Restrictions’.  You can modify the survey or change the availability to students. Be sure to save your work.</w:t>
      </w:r>
    </w:p>
    <w:p w14:paraId="65CA07C6" w14:textId="129926CD" w:rsidR="00CC3172" w:rsidRDefault="00CC3172" w:rsidP="00CC3172">
      <w:pPr>
        <w:rPr>
          <w:rFonts w:ascii="PT Sans" w:hAnsi="PT Sans"/>
          <w:sz w:val="20"/>
          <w:szCs w:val="20"/>
        </w:rPr>
      </w:pPr>
    </w:p>
    <w:p w14:paraId="18724138" w14:textId="7669530D" w:rsidR="00CC3172" w:rsidRDefault="00CC3172" w:rsidP="00350A5B">
      <w:pPr>
        <w:pStyle w:val="lev1"/>
      </w:pPr>
      <w:r>
        <w:t>Make the Survey Available to Students</w:t>
      </w:r>
    </w:p>
    <w:p w14:paraId="41A41C9F" w14:textId="77777777" w:rsidR="00351E9F" w:rsidRDefault="00351E9F" w:rsidP="00350A5B">
      <w:pPr>
        <w:pStyle w:val="lev1"/>
      </w:pPr>
    </w:p>
    <w:p w14:paraId="1B738BE5" w14:textId="77777777" w:rsidR="00350A5B" w:rsidRDefault="00350A5B" w:rsidP="00351E9F">
      <w:pPr>
        <w:pStyle w:val="ListParagraph"/>
        <w:numPr>
          <w:ilvl w:val="0"/>
          <w:numId w:val="12"/>
        </w:numPr>
        <w:rPr>
          <w:rFonts w:ascii="PT Sans" w:hAnsi="PT Sans"/>
          <w:sz w:val="20"/>
          <w:szCs w:val="20"/>
        </w:rPr>
      </w:pPr>
      <w:r>
        <w:rPr>
          <w:rFonts w:ascii="PT Sans" w:hAnsi="PT Sans"/>
          <w:sz w:val="20"/>
          <w:szCs w:val="20"/>
        </w:rPr>
        <w:t>Review the availability settings.  See instructions under ‘Modify’ in the previous section of this document.</w:t>
      </w:r>
    </w:p>
    <w:p w14:paraId="077962D9" w14:textId="1E36FC70" w:rsidR="00350A5B" w:rsidRDefault="00350A5B" w:rsidP="00351E9F">
      <w:pPr>
        <w:pStyle w:val="ListParagraph"/>
        <w:numPr>
          <w:ilvl w:val="0"/>
          <w:numId w:val="12"/>
        </w:numPr>
        <w:rPr>
          <w:rFonts w:ascii="PT Sans" w:hAnsi="PT Sans"/>
          <w:sz w:val="20"/>
          <w:szCs w:val="20"/>
        </w:rPr>
      </w:pPr>
      <w:r w:rsidRPr="00350A5B">
        <w:rPr>
          <w:rFonts w:ascii="PT Sans" w:hAnsi="PT Sans"/>
          <w:sz w:val="20"/>
          <w:szCs w:val="20"/>
        </w:rPr>
        <w:t>In any editable area of your course (e.g.</w:t>
      </w:r>
      <w:r w:rsidR="00351E9F">
        <w:rPr>
          <w:rFonts w:ascii="PT Sans" w:hAnsi="PT Sans"/>
          <w:sz w:val="20"/>
          <w:szCs w:val="20"/>
        </w:rPr>
        <w:t xml:space="preserve">, </w:t>
      </w:r>
      <w:r w:rsidRPr="00350A5B">
        <w:rPr>
          <w:rFonts w:ascii="PT Sans" w:hAnsi="PT Sans"/>
          <w:sz w:val="20"/>
          <w:szCs w:val="20"/>
        </w:rPr>
        <w:t xml:space="preserve">new announcement, new file in content, etc.) click the link icon </w:t>
      </w:r>
      <w:r w:rsidRPr="00350A5B">
        <w:rPr>
          <w:noProof/>
        </w:rPr>
        <w:drawing>
          <wp:inline distT="0" distB="0" distL="0" distR="0" wp14:anchorId="24A90BEB" wp14:editId="342CA33E">
            <wp:extent cx="217283" cy="24832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823" cy="255798"/>
                    </a:xfrm>
                    <a:prstGeom prst="rect">
                      <a:avLst/>
                    </a:prstGeom>
                  </pic:spPr>
                </pic:pic>
              </a:graphicData>
            </a:graphic>
          </wp:inline>
        </w:drawing>
      </w:r>
      <w:r w:rsidRPr="00350A5B">
        <w:rPr>
          <w:rFonts w:ascii="PT Sans" w:hAnsi="PT Sans"/>
          <w:sz w:val="20"/>
          <w:szCs w:val="20"/>
        </w:rPr>
        <w:t xml:space="preserve"> and select ‘Survey’.  Select ‘Online Teaching Evaluation’.  A link to the survey is added.  Be sure to save your work.</w:t>
      </w:r>
    </w:p>
    <w:p w14:paraId="33537423" w14:textId="77777777" w:rsidR="00350A5B" w:rsidRDefault="00350A5B" w:rsidP="00350A5B">
      <w:pPr>
        <w:pStyle w:val="ListParagraph"/>
        <w:rPr>
          <w:rFonts w:ascii="PT Sans" w:hAnsi="PT Sans"/>
          <w:sz w:val="20"/>
          <w:szCs w:val="20"/>
        </w:rPr>
      </w:pPr>
    </w:p>
    <w:p w14:paraId="3AF3DA7A" w14:textId="21F69EF5" w:rsidR="00350A5B" w:rsidRDefault="00350A5B" w:rsidP="00350A5B">
      <w:pPr>
        <w:pStyle w:val="lev1"/>
      </w:pPr>
      <w:r w:rsidRPr="00350A5B">
        <w:t>Generate a Survey Report</w:t>
      </w:r>
    </w:p>
    <w:p w14:paraId="0D3CF400" w14:textId="77777777" w:rsidR="00351E9F" w:rsidRDefault="00351E9F" w:rsidP="00350A5B">
      <w:pPr>
        <w:pStyle w:val="lev1"/>
      </w:pPr>
    </w:p>
    <w:p w14:paraId="2A485266" w14:textId="77777777" w:rsidR="00350A5B" w:rsidRDefault="00350A5B" w:rsidP="00351E9F">
      <w:pPr>
        <w:pStyle w:val="ListParagraph"/>
        <w:numPr>
          <w:ilvl w:val="0"/>
          <w:numId w:val="13"/>
        </w:numPr>
        <w:rPr>
          <w:rFonts w:ascii="PT Sans" w:hAnsi="PT Sans"/>
          <w:sz w:val="20"/>
          <w:szCs w:val="20"/>
        </w:rPr>
      </w:pPr>
      <w:r>
        <w:rPr>
          <w:rFonts w:ascii="PT Sans" w:hAnsi="PT Sans"/>
          <w:sz w:val="20"/>
          <w:szCs w:val="20"/>
        </w:rPr>
        <w:t>Go to ‘Course Admin’ option from the main course menu bar.</w:t>
      </w:r>
    </w:p>
    <w:p w14:paraId="338DCBA0" w14:textId="61C99848" w:rsidR="00350A5B" w:rsidRDefault="00350A5B" w:rsidP="00351E9F">
      <w:pPr>
        <w:pStyle w:val="ListParagraph"/>
        <w:numPr>
          <w:ilvl w:val="0"/>
          <w:numId w:val="13"/>
        </w:numPr>
        <w:rPr>
          <w:rFonts w:ascii="PT Sans" w:hAnsi="PT Sans"/>
          <w:sz w:val="20"/>
          <w:szCs w:val="20"/>
        </w:rPr>
      </w:pPr>
      <w:r>
        <w:rPr>
          <w:rFonts w:ascii="PT Sans" w:hAnsi="PT Sans"/>
          <w:sz w:val="20"/>
          <w:szCs w:val="20"/>
        </w:rPr>
        <w:t>Select ‘Surveys’.   Activate the pull-down menu to the right of ‘Online Teaching Evaluation’ and select ‘Edit’</w:t>
      </w:r>
    </w:p>
    <w:p w14:paraId="14F62AB1" w14:textId="660A02AE" w:rsidR="00350A5B" w:rsidRDefault="00350A5B" w:rsidP="00351E9F">
      <w:pPr>
        <w:pStyle w:val="ListParagraph"/>
        <w:numPr>
          <w:ilvl w:val="0"/>
          <w:numId w:val="13"/>
        </w:numPr>
        <w:rPr>
          <w:rFonts w:ascii="PT Sans" w:hAnsi="PT Sans"/>
          <w:sz w:val="20"/>
          <w:szCs w:val="20"/>
        </w:rPr>
      </w:pPr>
      <w:r>
        <w:rPr>
          <w:rFonts w:ascii="PT Sans" w:hAnsi="PT Sans"/>
          <w:sz w:val="20"/>
          <w:szCs w:val="20"/>
        </w:rPr>
        <w:t>Go to the ‘Reports Setup’ tab and click ‘Add Report’.  Give the report a name. Under the ‘Release Report To’ heading select ‘Instructor’. Click ‘Save’.</w:t>
      </w:r>
    </w:p>
    <w:p w14:paraId="750AA3CE" w14:textId="77777777" w:rsidR="00351E9F" w:rsidRDefault="00351E9F" w:rsidP="00351E9F">
      <w:pPr>
        <w:pStyle w:val="ListParagraph"/>
        <w:ind w:left="360"/>
        <w:rPr>
          <w:rFonts w:ascii="PT Sans" w:hAnsi="PT Sans"/>
          <w:sz w:val="20"/>
          <w:szCs w:val="20"/>
        </w:rPr>
      </w:pPr>
    </w:p>
    <w:p w14:paraId="2915AA0C" w14:textId="26E45DFE" w:rsidR="00351E9F" w:rsidRDefault="00351E9F" w:rsidP="00351E9F">
      <w:pPr>
        <w:pStyle w:val="lev1"/>
      </w:pPr>
      <w:r>
        <w:t>Run a Report on Collected Data</w:t>
      </w:r>
    </w:p>
    <w:p w14:paraId="3731FC27" w14:textId="77777777" w:rsidR="00351E9F" w:rsidRPr="00351E9F" w:rsidRDefault="00351E9F" w:rsidP="00351E9F">
      <w:pPr>
        <w:pStyle w:val="lev1"/>
      </w:pPr>
    </w:p>
    <w:p w14:paraId="451E5938" w14:textId="77777777" w:rsidR="00351E9F" w:rsidRDefault="00351E9F" w:rsidP="00351E9F">
      <w:pPr>
        <w:pStyle w:val="ListParagraph"/>
        <w:numPr>
          <w:ilvl w:val="0"/>
          <w:numId w:val="14"/>
        </w:numPr>
        <w:rPr>
          <w:rFonts w:ascii="PT Sans" w:hAnsi="PT Sans"/>
          <w:sz w:val="20"/>
          <w:szCs w:val="20"/>
        </w:rPr>
      </w:pPr>
      <w:r>
        <w:rPr>
          <w:rFonts w:ascii="PT Sans" w:hAnsi="PT Sans"/>
          <w:sz w:val="20"/>
          <w:szCs w:val="20"/>
        </w:rPr>
        <w:t>Go to ‘Course Admin’ option from the main course menu bar.</w:t>
      </w:r>
    </w:p>
    <w:p w14:paraId="38519D27" w14:textId="50C5E09F" w:rsidR="00351E9F" w:rsidRDefault="00351E9F" w:rsidP="00351E9F">
      <w:pPr>
        <w:pStyle w:val="ListParagraph"/>
        <w:numPr>
          <w:ilvl w:val="0"/>
          <w:numId w:val="14"/>
        </w:numPr>
        <w:rPr>
          <w:rFonts w:ascii="PT Sans" w:hAnsi="PT Sans"/>
          <w:sz w:val="20"/>
          <w:szCs w:val="20"/>
        </w:rPr>
      </w:pPr>
      <w:r>
        <w:rPr>
          <w:rFonts w:ascii="PT Sans" w:hAnsi="PT Sans"/>
          <w:sz w:val="20"/>
          <w:szCs w:val="20"/>
        </w:rPr>
        <w:t>Select ‘Surveys’.   Activate the pull-down menu to the right of ‘Online Teaching Evaluation’ and select ‘Reports’</w:t>
      </w:r>
    </w:p>
    <w:p w14:paraId="52471CE3" w14:textId="0263534F" w:rsidR="00351E9F" w:rsidRDefault="00351E9F" w:rsidP="00351E9F">
      <w:pPr>
        <w:pStyle w:val="ListParagraph"/>
        <w:numPr>
          <w:ilvl w:val="0"/>
          <w:numId w:val="14"/>
        </w:numPr>
        <w:rPr>
          <w:rFonts w:ascii="PT Sans" w:hAnsi="PT Sans"/>
          <w:sz w:val="20"/>
          <w:szCs w:val="20"/>
        </w:rPr>
      </w:pPr>
      <w:r>
        <w:rPr>
          <w:rFonts w:ascii="PT Sans" w:hAnsi="PT Sans"/>
          <w:sz w:val="20"/>
          <w:szCs w:val="20"/>
        </w:rPr>
        <w:t>Click the title of your report.  Select how you want your results displayed and click done.  You can run the report more than once to explore output options (hint: the html option provides summary graphics / tables and the other two options are raw data).</w:t>
      </w:r>
    </w:p>
    <w:p w14:paraId="0200D55D" w14:textId="77777777" w:rsidR="00350A5B" w:rsidRPr="00351E9F" w:rsidRDefault="00350A5B" w:rsidP="00351E9F">
      <w:pPr>
        <w:rPr>
          <w:rFonts w:ascii="PT Sans" w:hAnsi="PT Sans"/>
          <w:sz w:val="20"/>
          <w:szCs w:val="20"/>
        </w:rPr>
      </w:pPr>
    </w:p>
    <w:p w14:paraId="5F22FC4A" w14:textId="77777777" w:rsidR="00F4140B" w:rsidRDefault="00F4140B">
      <w:pPr>
        <w:rPr>
          <w:rFonts w:ascii="PT Sans" w:eastAsia="Times New Roman" w:hAnsi="PT Sans" w:cs="Times New Roman"/>
          <w:b/>
          <w:bCs/>
          <w:sz w:val="22"/>
          <w:szCs w:val="22"/>
        </w:rPr>
      </w:pPr>
      <w:r>
        <w:rPr>
          <w:rFonts w:ascii="PT Sans" w:hAnsi="PT Sans"/>
          <w:b/>
          <w:bCs/>
          <w:sz w:val="22"/>
          <w:szCs w:val="22"/>
        </w:rPr>
        <w:br w:type="page"/>
      </w:r>
    </w:p>
    <w:p w14:paraId="7A5E8AE0" w14:textId="14175BA1" w:rsidR="00D23BD8" w:rsidRDefault="00F4140B" w:rsidP="00552B27">
      <w:pPr>
        <w:pStyle w:val="NormalWeb"/>
        <w:jc w:val="center"/>
        <w:rPr>
          <w:rFonts w:ascii="PT Sans" w:hAnsi="PT Sans"/>
          <w:b/>
          <w:bCs/>
          <w:sz w:val="22"/>
          <w:szCs w:val="22"/>
        </w:rPr>
      </w:pPr>
      <w:r>
        <w:rPr>
          <w:rFonts w:ascii="PT Sans" w:hAnsi="PT Sans"/>
          <w:b/>
          <w:bCs/>
          <w:sz w:val="22"/>
          <w:szCs w:val="22"/>
        </w:rPr>
        <w:lastRenderedPageBreak/>
        <w:t>Appendix – Survey Items</w:t>
      </w:r>
    </w:p>
    <w:p w14:paraId="7E23C8C8" w14:textId="77777777" w:rsidR="00F4140B" w:rsidRDefault="00F4140B" w:rsidP="00F4140B">
      <w:pPr>
        <w:pStyle w:val="paragraph"/>
        <w:numPr>
          <w:ilvl w:val="0"/>
          <w:numId w:val="15"/>
        </w:numPr>
        <w:spacing w:before="0" w:beforeAutospacing="0" w:after="0" w:afterAutospacing="0"/>
        <w:ind w:left="360" w:firstLine="0"/>
        <w:textAlignment w:val="baseline"/>
        <w:rPr>
          <w:rFonts w:ascii="Calibri Light" w:hAnsi="Calibri Light" w:cs="Calibri Light"/>
        </w:rPr>
      </w:pPr>
      <w:r>
        <w:rPr>
          <w:rStyle w:val="normaltextrun"/>
          <w:rFonts w:ascii="Calibri Light" w:eastAsiaTheme="majorEastAsia" w:hAnsi="Calibri Light" w:cs="Calibri Light"/>
        </w:rPr>
        <w:t> Likert scale</w:t>
      </w:r>
      <w:r>
        <w:rPr>
          <w:rStyle w:val="apple-converted-space"/>
          <w:rFonts w:ascii="Calibri Light" w:eastAsiaTheme="majorEastAsia" w:hAnsi="Calibri Light" w:cs="Calibri Light"/>
        </w:rPr>
        <w:t> </w:t>
      </w:r>
      <w:r>
        <w:rPr>
          <w:rStyle w:val="normaltextrun"/>
          <w:rFonts w:ascii="Calibri Light" w:eastAsiaTheme="majorEastAsia" w:hAnsi="Calibri Light" w:cs="Calibri Light"/>
        </w:rPr>
        <w:t>options</w:t>
      </w:r>
      <w:r>
        <w:rPr>
          <w:rStyle w:val="eop"/>
          <w:rFonts w:ascii="Calibri Light" w:eastAsiaTheme="majorEastAsia" w:hAnsi="Calibri Light" w:cs="Calibri Light"/>
        </w:rPr>
        <w:t> </w:t>
      </w:r>
    </w:p>
    <w:p w14:paraId="3DDAA32F"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sz w:val="22"/>
          <w:szCs w:val="22"/>
        </w:rPr>
        <w:t>[*For a</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14-week</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course, these</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questions could be asked about the course generally, could be adapted to ask</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only</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about the first half of the</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semester, or</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could be adapted to ask separately about both halves of the</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semester.]</w:t>
      </w:r>
      <w:r>
        <w:rPr>
          <w:rStyle w:val="eop"/>
          <w:rFonts w:ascii="Calibri" w:eastAsiaTheme="majorEastAsia" w:hAnsi="Calibri" w:cs="Calibri"/>
          <w:sz w:val="22"/>
          <w:szCs w:val="22"/>
        </w:rPr>
        <w:t> </w:t>
      </w:r>
    </w:p>
    <w:p w14:paraId="07B305BD"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Tests, assignments, and</w:t>
      </w:r>
      <w:r>
        <w:rPr>
          <w:rStyle w:val="apple-converted-space"/>
          <w:rFonts w:ascii="Calibri" w:eastAsiaTheme="majorEastAsia" w:hAnsi="Calibri" w:cs="Calibri"/>
          <w:b/>
          <w:bCs/>
          <w:sz w:val="22"/>
          <w:szCs w:val="22"/>
        </w:rPr>
        <w:t> </w:t>
      </w:r>
      <w:proofErr w:type="gramStart"/>
      <w:r>
        <w:rPr>
          <w:rStyle w:val="normaltextrun"/>
          <w:rFonts w:ascii="Calibri" w:eastAsiaTheme="majorEastAsia" w:hAnsi="Calibri" w:cs="Calibri"/>
          <w:b/>
          <w:bCs/>
          <w:sz w:val="22"/>
          <w:szCs w:val="22"/>
        </w:rPr>
        <w:t>other</w:t>
      </w:r>
      <w:proofErr w:type="gramEnd"/>
      <w:r>
        <w:rPr>
          <w:rStyle w:val="apple-converted-space"/>
          <w:rFonts w:ascii="Calibri" w:eastAsiaTheme="majorEastAsia" w:hAnsi="Calibri" w:cs="Calibri"/>
          <w:b/>
          <w:bCs/>
          <w:sz w:val="22"/>
          <w:szCs w:val="22"/>
        </w:rPr>
        <w:t> </w:t>
      </w:r>
      <w:r>
        <w:rPr>
          <w:rStyle w:val="normaltextrun"/>
          <w:rFonts w:ascii="Calibri" w:eastAsiaTheme="majorEastAsia" w:hAnsi="Calibri" w:cs="Calibri"/>
          <w:b/>
          <w:bCs/>
          <w:sz w:val="22"/>
          <w:szCs w:val="22"/>
        </w:rPr>
        <w:t>student work were related to the</w:t>
      </w:r>
      <w:r>
        <w:rPr>
          <w:rStyle w:val="apple-converted-space"/>
          <w:rFonts w:ascii="Calibri" w:eastAsiaTheme="majorEastAsia" w:hAnsi="Calibri" w:cs="Calibri"/>
          <w:b/>
          <w:bCs/>
          <w:sz w:val="22"/>
          <w:szCs w:val="22"/>
        </w:rPr>
        <w:t> </w:t>
      </w:r>
      <w:r>
        <w:rPr>
          <w:rStyle w:val="normaltextrun"/>
          <w:rFonts w:ascii="Calibri" w:eastAsiaTheme="majorEastAsia" w:hAnsi="Calibri" w:cs="Calibri"/>
          <w:b/>
          <w:bCs/>
          <w:sz w:val="22"/>
          <w:szCs w:val="22"/>
        </w:rPr>
        <w:t>course content.</w:t>
      </w:r>
      <w:r>
        <w:rPr>
          <w:rStyle w:val="eop"/>
          <w:rFonts w:ascii="Calibri" w:eastAsiaTheme="majorEastAsia" w:hAnsi="Calibri" w:cs="Calibri"/>
          <w:sz w:val="22"/>
          <w:szCs w:val="22"/>
        </w:rPr>
        <w:t> </w:t>
      </w:r>
    </w:p>
    <w:p w14:paraId="79EFD7F5" w14:textId="77777777" w:rsidR="00F4140B" w:rsidRDefault="00F4140B" w:rsidP="00F4140B">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013CC9F8" w14:textId="77777777" w:rsidR="00F4140B" w:rsidRDefault="00F4140B" w:rsidP="00F4140B">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141CDB3B" w14:textId="77777777" w:rsidR="00F4140B" w:rsidRDefault="00F4140B" w:rsidP="00F4140B">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32131963" w14:textId="77777777" w:rsidR="00F4140B" w:rsidRDefault="00F4140B" w:rsidP="00F4140B">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21C1BDBA" w14:textId="77777777" w:rsidR="00F4140B" w:rsidRDefault="00F4140B" w:rsidP="00F4140B">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209840BB"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Readings and other utilized materials enhanced student learning.</w:t>
      </w:r>
      <w:r>
        <w:rPr>
          <w:rStyle w:val="eop"/>
          <w:rFonts w:ascii="Calibri" w:eastAsiaTheme="majorEastAsia" w:hAnsi="Calibri" w:cs="Calibri"/>
          <w:sz w:val="22"/>
          <w:szCs w:val="22"/>
        </w:rPr>
        <w:t> </w:t>
      </w:r>
    </w:p>
    <w:p w14:paraId="0BF811F4" w14:textId="77777777" w:rsidR="00F4140B" w:rsidRDefault="00F4140B" w:rsidP="00F4140B">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46D56876" w14:textId="77777777" w:rsidR="00F4140B" w:rsidRDefault="00F4140B" w:rsidP="00F4140B">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04155C83" w14:textId="77777777" w:rsidR="00F4140B" w:rsidRDefault="00F4140B" w:rsidP="00F4140B">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428ABD18" w14:textId="77777777" w:rsidR="00F4140B" w:rsidRDefault="00F4140B" w:rsidP="00F4140B">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5F8521B3" w14:textId="77777777" w:rsidR="00F4140B" w:rsidRDefault="00F4140B" w:rsidP="00F4140B">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116AC405"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The content of this course was academically challenging.</w:t>
      </w:r>
      <w:r>
        <w:rPr>
          <w:rStyle w:val="eop"/>
          <w:rFonts w:ascii="Calibri" w:eastAsiaTheme="majorEastAsia" w:hAnsi="Calibri" w:cs="Calibri"/>
          <w:sz w:val="22"/>
          <w:szCs w:val="22"/>
        </w:rPr>
        <w:t> </w:t>
      </w:r>
    </w:p>
    <w:p w14:paraId="47EEAE2F" w14:textId="77777777" w:rsidR="00F4140B" w:rsidRDefault="00F4140B" w:rsidP="00F4140B">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2A9D2E06" w14:textId="77777777" w:rsidR="00F4140B" w:rsidRDefault="00F4140B" w:rsidP="00F4140B">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6AFB53B3" w14:textId="77777777" w:rsidR="00F4140B" w:rsidRDefault="00F4140B" w:rsidP="00F4140B">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46C6EAB8" w14:textId="77777777" w:rsidR="00F4140B" w:rsidRDefault="00F4140B" w:rsidP="00F4140B">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582775E0" w14:textId="77777777" w:rsidR="00F4140B" w:rsidRDefault="00F4140B" w:rsidP="00F4140B">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7CE1F4D4"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I learned a great deal in this course.</w:t>
      </w:r>
      <w:r>
        <w:rPr>
          <w:rStyle w:val="eop"/>
          <w:rFonts w:ascii="Calibri" w:eastAsiaTheme="majorEastAsia" w:hAnsi="Calibri" w:cs="Calibri"/>
          <w:sz w:val="22"/>
          <w:szCs w:val="22"/>
        </w:rPr>
        <w:t> </w:t>
      </w:r>
    </w:p>
    <w:p w14:paraId="037A5CC9" w14:textId="77777777" w:rsidR="00F4140B" w:rsidRDefault="00F4140B" w:rsidP="00F4140B">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08463090" w14:textId="77777777" w:rsidR="00F4140B" w:rsidRDefault="00F4140B" w:rsidP="00F4140B">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07C1B7DE" w14:textId="77777777" w:rsidR="00F4140B" w:rsidRDefault="00F4140B" w:rsidP="00F4140B">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2DB771ED" w14:textId="77777777" w:rsidR="00F4140B" w:rsidRDefault="00F4140B" w:rsidP="00F4140B">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719A665D" w14:textId="77777777" w:rsidR="00F4140B" w:rsidRDefault="00F4140B" w:rsidP="00F4140B">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4B55F2BF"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*The instructor used effective teaching strategies to encourage my learning.</w:t>
      </w:r>
      <w:r>
        <w:rPr>
          <w:rStyle w:val="eop"/>
          <w:rFonts w:ascii="Calibri" w:eastAsiaTheme="majorEastAsia" w:hAnsi="Calibri" w:cs="Calibri"/>
          <w:sz w:val="22"/>
          <w:szCs w:val="22"/>
        </w:rPr>
        <w:t> </w:t>
      </w:r>
    </w:p>
    <w:p w14:paraId="3B4E780E" w14:textId="77777777" w:rsidR="00F4140B" w:rsidRDefault="00F4140B" w:rsidP="00F4140B">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4C6095CA" w14:textId="77777777" w:rsidR="00F4140B" w:rsidRDefault="00F4140B" w:rsidP="00F4140B">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305F4505" w14:textId="77777777" w:rsidR="00F4140B" w:rsidRDefault="00F4140B" w:rsidP="00F4140B">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51E7941A" w14:textId="77777777" w:rsidR="00F4140B" w:rsidRDefault="00F4140B" w:rsidP="00F4140B">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3C2987A1" w14:textId="77777777" w:rsidR="00F4140B" w:rsidRDefault="00F4140B" w:rsidP="00F4140B">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204511B1"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*The instructor made the grading standards in the course clear.</w:t>
      </w:r>
      <w:r>
        <w:rPr>
          <w:rStyle w:val="eop"/>
          <w:rFonts w:ascii="Calibri" w:eastAsiaTheme="majorEastAsia" w:hAnsi="Calibri" w:cs="Calibri"/>
          <w:sz w:val="22"/>
          <w:szCs w:val="22"/>
        </w:rPr>
        <w:t> </w:t>
      </w:r>
    </w:p>
    <w:p w14:paraId="14C483DA" w14:textId="77777777" w:rsidR="00F4140B" w:rsidRDefault="00F4140B" w:rsidP="00F4140B">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5202FFC9" w14:textId="77777777" w:rsidR="00F4140B" w:rsidRDefault="00F4140B" w:rsidP="00F4140B">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581BA7B2" w14:textId="77777777" w:rsidR="00F4140B" w:rsidRDefault="00F4140B" w:rsidP="00F4140B">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37FD4429" w14:textId="77777777" w:rsidR="00F4140B" w:rsidRDefault="00F4140B" w:rsidP="00F4140B">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0A2CB356" w14:textId="77777777" w:rsidR="00F4140B" w:rsidRDefault="00F4140B" w:rsidP="00F4140B">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6FE8A6EE"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*The instructor made course requirements clear.</w:t>
      </w:r>
      <w:r>
        <w:rPr>
          <w:rStyle w:val="eop"/>
          <w:rFonts w:ascii="Calibri" w:eastAsiaTheme="majorEastAsia" w:hAnsi="Calibri" w:cs="Calibri"/>
          <w:sz w:val="22"/>
          <w:szCs w:val="22"/>
        </w:rPr>
        <w:t> </w:t>
      </w:r>
    </w:p>
    <w:p w14:paraId="4B58FD9C" w14:textId="77777777" w:rsidR="00F4140B" w:rsidRDefault="00F4140B" w:rsidP="00F4140B">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30061AF8" w14:textId="77777777" w:rsidR="00F4140B" w:rsidRDefault="00F4140B" w:rsidP="00F4140B">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75457900" w14:textId="77777777" w:rsidR="00F4140B" w:rsidRDefault="00F4140B" w:rsidP="00F4140B">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053FFE33" w14:textId="77777777" w:rsidR="00F4140B" w:rsidRDefault="00F4140B" w:rsidP="00F4140B">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lastRenderedPageBreak/>
        <w:t>Agree</w:t>
      </w:r>
      <w:r>
        <w:rPr>
          <w:rStyle w:val="eop"/>
          <w:rFonts w:ascii="Calibri" w:eastAsiaTheme="majorEastAsia" w:hAnsi="Calibri" w:cs="Calibri"/>
          <w:sz w:val="22"/>
          <w:szCs w:val="22"/>
        </w:rPr>
        <w:t> </w:t>
      </w:r>
    </w:p>
    <w:p w14:paraId="03078E1F" w14:textId="77777777" w:rsidR="00F4140B" w:rsidRDefault="00F4140B" w:rsidP="00F4140B">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53E3F974"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*The instructor challenged students to think in-depth about the subject matter.</w:t>
      </w:r>
      <w:r>
        <w:rPr>
          <w:rStyle w:val="eop"/>
          <w:rFonts w:ascii="Calibri" w:eastAsiaTheme="majorEastAsia" w:hAnsi="Calibri" w:cs="Calibri"/>
          <w:sz w:val="22"/>
          <w:szCs w:val="22"/>
        </w:rPr>
        <w:t> </w:t>
      </w:r>
    </w:p>
    <w:p w14:paraId="6BE5A7D7" w14:textId="77777777" w:rsidR="00F4140B" w:rsidRDefault="00F4140B" w:rsidP="00F4140B">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6464C5A2" w14:textId="77777777" w:rsidR="00F4140B" w:rsidRDefault="00F4140B" w:rsidP="00F4140B">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08FED2AA" w14:textId="77777777" w:rsidR="00F4140B" w:rsidRDefault="00F4140B" w:rsidP="00F4140B">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32E46C12" w14:textId="77777777" w:rsidR="00F4140B" w:rsidRDefault="00F4140B" w:rsidP="00F4140B">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0012BDBE" w14:textId="77777777" w:rsidR="00F4140B" w:rsidRDefault="00F4140B" w:rsidP="00F4140B">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6A05D546"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*The instructor provided opportunities for participation and engagement.</w:t>
      </w:r>
      <w:r>
        <w:rPr>
          <w:rStyle w:val="eop"/>
          <w:rFonts w:ascii="Calibri" w:eastAsiaTheme="majorEastAsia" w:hAnsi="Calibri" w:cs="Calibri"/>
          <w:sz w:val="22"/>
          <w:szCs w:val="22"/>
        </w:rPr>
        <w:t> </w:t>
      </w:r>
    </w:p>
    <w:p w14:paraId="7CD3C18F" w14:textId="77777777" w:rsidR="00F4140B" w:rsidRDefault="00F4140B" w:rsidP="00F4140B">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62B57E56" w14:textId="77777777" w:rsidR="00F4140B" w:rsidRDefault="00F4140B" w:rsidP="00F4140B">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67BC9EF4" w14:textId="77777777" w:rsidR="00F4140B" w:rsidRDefault="00F4140B" w:rsidP="00F4140B">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4A2ADE31" w14:textId="77777777" w:rsidR="00F4140B" w:rsidRDefault="00F4140B" w:rsidP="00F4140B">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699AD8B0" w14:textId="77777777" w:rsidR="00F4140B" w:rsidRDefault="00F4140B" w:rsidP="00F4140B">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7477BE70"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*The instructor was accessible and available to answer questions and provide support.</w:t>
      </w:r>
      <w:r>
        <w:rPr>
          <w:rStyle w:val="eop"/>
          <w:rFonts w:ascii="Calibri" w:eastAsiaTheme="majorEastAsia" w:hAnsi="Calibri" w:cs="Calibri"/>
          <w:sz w:val="22"/>
          <w:szCs w:val="22"/>
        </w:rPr>
        <w:t> </w:t>
      </w:r>
    </w:p>
    <w:p w14:paraId="30D1BB1C" w14:textId="77777777" w:rsidR="00F4140B" w:rsidRDefault="00F4140B" w:rsidP="00F4140B">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7903F4B7" w14:textId="77777777" w:rsidR="00F4140B" w:rsidRDefault="00F4140B" w:rsidP="00F4140B">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27CFFEA0" w14:textId="77777777" w:rsidR="00F4140B" w:rsidRDefault="00F4140B" w:rsidP="00F4140B">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71681A90" w14:textId="77777777" w:rsidR="00F4140B" w:rsidRDefault="00F4140B" w:rsidP="00F4140B">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41CFE95E" w14:textId="77777777" w:rsidR="00F4140B" w:rsidRDefault="00F4140B" w:rsidP="00F4140B">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60389A15"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b/>
          <w:bCs/>
          <w:sz w:val="22"/>
          <w:szCs w:val="22"/>
        </w:rPr>
        <w:t>*The instructor provided feedback to enhance my learning.</w:t>
      </w:r>
      <w:r>
        <w:rPr>
          <w:rStyle w:val="eop"/>
          <w:rFonts w:ascii="Calibri" w:eastAsiaTheme="majorEastAsia" w:hAnsi="Calibri" w:cs="Calibri"/>
          <w:sz w:val="22"/>
          <w:szCs w:val="22"/>
        </w:rPr>
        <w:t> </w:t>
      </w:r>
    </w:p>
    <w:p w14:paraId="767BF6C9" w14:textId="77777777" w:rsidR="00F4140B" w:rsidRDefault="00F4140B" w:rsidP="00F4140B">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disagree</w:t>
      </w:r>
      <w:r>
        <w:rPr>
          <w:rStyle w:val="eop"/>
          <w:rFonts w:ascii="Calibri" w:eastAsiaTheme="majorEastAsia" w:hAnsi="Calibri" w:cs="Calibri"/>
          <w:sz w:val="22"/>
          <w:szCs w:val="22"/>
        </w:rPr>
        <w:t> </w:t>
      </w:r>
    </w:p>
    <w:p w14:paraId="0CB77116" w14:textId="77777777" w:rsidR="00F4140B" w:rsidRDefault="00F4140B" w:rsidP="00F4140B">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Disagree</w:t>
      </w:r>
      <w:r>
        <w:rPr>
          <w:rStyle w:val="eop"/>
          <w:rFonts w:ascii="Calibri" w:eastAsiaTheme="majorEastAsia" w:hAnsi="Calibri" w:cs="Calibri"/>
          <w:sz w:val="22"/>
          <w:szCs w:val="22"/>
        </w:rPr>
        <w:t> </w:t>
      </w:r>
    </w:p>
    <w:p w14:paraId="747A1A67" w14:textId="77777777" w:rsidR="00F4140B" w:rsidRDefault="00F4140B" w:rsidP="00F4140B">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Neutral</w:t>
      </w:r>
      <w:r>
        <w:rPr>
          <w:rStyle w:val="eop"/>
          <w:rFonts w:ascii="Calibri" w:eastAsiaTheme="majorEastAsia" w:hAnsi="Calibri" w:cs="Calibri"/>
          <w:sz w:val="22"/>
          <w:szCs w:val="22"/>
        </w:rPr>
        <w:t> </w:t>
      </w:r>
    </w:p>
    <w:p w14:paraId="0B53D137" w14:textId="77777777" w:rsidR="00F4140B" w:rsidRDefault="00F4140B" w:rsidP="00F4140B">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Agree</w:t>
      </w:r>
      <w:r>
        <w:rPr>
          <w:rStyle w:val="eop"/>
          <w:rFonts w:ascii="Calibri" w:eastAsiaTheme="majorEastAsia" w:hAnsi="Calibri" w:cs="Calibri"/>
          <w:sz w:val="22"/>
          <w:szCs w:val="22"/>
        </w:rPr>
        <w:t> </w:t>
      </w:r>
    </w:p>
    <w:p w14:paraId="298DDEC2" w14:textId="77777777" w:rsidR="00F4140B" w:rsidRDefault="00F4140B" w:rsidP="00F4140B">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Strongly agree</w:t>
      </w:r>
      <w:r>
        <w:rPr>
          <w:rStyle w:val="eop"/>
          <w:rFonts w:ascii="Calibri" w:eastAsiaTheme="majorEastAsia" w:hAnsi="Calibri" w:cs="Calibri"/>
          <w:sz w:val="22"/>
          <w:szCs w:val="22"/>
        </w:rPr>
        <w:t> </w:t>
      </w:r>
    </w:p>
    <w:p w14:paraId="42A77FA9"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2ED93F4D" w14:textId="5C3583B0" w:rsidR="00F4140B" w:rsidRDefault="00F4140B" w:rsidP="00F4140B">
      <w:pPr>
        <w:pStyle w:val="paragraph"/>
        <w:numPr>
          <w:ilvl w:val="0"/>
          <w:numId w:val="36"/>
        </w:numPr>
        <w:spacing w:before="0" w:beforeAutospacing="0" w:after="0" w:afterAutospacing="0"/>
        <w:ind w:firstLine="0"/>
        <w:textAlignment w:val="baseline"/>
        <w:rPr>
          <w:rFonts w:ascii="Calibri Light" w:hAnsi="Calibri Light" w:cs="Calibri Light"/>
        </w:rPr>
      </w:pPr>
      <w:r>
        <w:rPr>
          <w:rStyle w:val="normaltextrun"/>
          <w:rFonts w:ascii="Calibri Light" w:eastAsiaTheme="majorEastAsia" w:hAnsi="Calibri Light" w:cs="Calibri Light"/>
        </w:rPr>
        <w:t xml:space="preserve"> </w:t>
      </w:r>
      <w:r>
        <w:rPr>
          <w:rStyle w:val="normaltextrun"/>
          <w:rFonts w:ascii="Calibri Light" w:eastAsiaTheme="majorEastAsia" w:hAnsi="Calibri Light" w:cs="Calibri Light"/>
        </w:rPr>
        <w:t>Comment section</w:t>
      </w:r>
      <w:r>
        <w:rPr>
          <w:rStyle w:val="eop"/>
          <w:rFonts w:ascii="Calibri Light" w:eastAsiaTheme="majorEastAsia" w:hAnsi="Calibri Light" w:cs="Calibri Light"/>
        </w:rPr>
        <w:t> </w:t>
      </w:r>
    </w:p>
    <w:p w14:paraId="5F5E3CB2"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sz w:val="22"/>
          <w:szCs w:val="22"/>
        </w:rPr>
        <w:t>[The following</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questions might be especially relevant for full-semester courses which met face to face in the first part of the term and moved online during the second part of the term (though they could be adapted for</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7-week courses and courses that were online for the full term)]</w:t>
      </w:r>
      <w:r>
        <w:rPr>
          <w:rStyle w:val="eop"/>
          <w:rFonts w:ascii="Calibri" w:eastAsiaTheme="majorEastAsia" w:hAnsi="Calibri" w:cs="Calibri"/>
          <w:sz w:val="22"/>
          <w:szCs w:val="22"/>
        </w:rPr>
        <w:t> </w:t>
      </w:r>
    </w:p>
    <w:p w14:paraId="3D4B5CB2"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0F2FDEF3" w14:textId="77777777" w:rsidR="00F4140B" w:rsidRDefault="00F4140B" w:rsidP="00F4140B">
      <w:pPr>
        <w:pStyle w:val="paragraph"/>
        <w:spacing w:before="0" w:beforeAutospacing="0" w:after="0" w:afterAutospacing="0"/>
        <w:jc w:val="center"/>
        <w:textAlignment w:val="baseline"/>
        <w:rPr>
          <w:rFonts w:ascii="Arial" w:hAnsi="Arial" w:cs="Arial"/>
          <w:sz w:val="18"/>
          <w:szCs w:val="18"/>
        </w:rPr>
      </w:pPr>
      <w:r>
        <w:rPr>
          <w:rStyle w:val="normaltextrun"/>
          <w:rFonts w:ascii="Calibri" w:eastAsiaTheme="majorEastAsia" w:hAnsi="Calibri" w:cs="Calibri"/>
          <w:b/>
          <w:bCs/>
          <w:sz w:val="22"/>
          <w:szCs w:val="22"/>
        </w:rPr>
        <w:t>Your ideas about the quality of this course are important, especially during this unique semester. </w:t>
      </w:r>
      <w:r>
        <w:rPr>
          <w:rStyle w:val="apple-converted-space"/>
          <w:rFonts w:ascii="Calibri" w:eastAsiaTheme="majorEastAsia" w:hAnsi="Calibri" w:cs="Calibri"/>
          <w:b/>
          <w:bCs/>
          <w:sz w:val="22"/>
          <w:szCs w:val="22"/>
        </w:rPr>
        <w:t> </w:t>
      </w:r>
      <w:r>
        <w:rPr>
          <w:rStyle w:val="normaltextrun"/>
          <w:rFonts w:ascii="Calibri" w:eastAsiaTheme="majorEastAsia" w:hAnsi="Calibri" w:cs="Calibri"/>
          <w:b/>
          <w:bCs/>
          <w:sz w:val="22"/>
          <w:szCs w:val="22"/>
        </w:rPr>
        <w:t>Written examples are very helpful for course and instructor development. </w:t>
      </w:r>
      <w:r>
        <w:rPr>
          <w:rStyle w:val="apple-converted-space"/>
          <w:rFonts w:ascii="Calibri" w:eastAsiaTheme="majorEastAsia" w:hAnsi="Calibri" w:cs="Calibri"/>
          <w:b/>
          <w:bCs/>
          <w:sz w:val="22"/>
          <w:szCs w:val="22"/>
        </w:rPr>
        <w:t> </w:t>
      </w:r>
      <w:r>
        <w:rPr>
          <w:rStyle w:val="normaltextrun"/>
          <w:rFonts w:ascii="Calibri" w:eastAsiaTheme="majorEastAsia" w:hAnsi="Calibri" w:cs="Calibri"/>
          <w:b/>
          <w:bCs/>
          <w:sz w:val="22"/>
          <w:szCs w:val="22"/>
        </w:rPr>
        <w:t>We encourage your comments.</w:t>
      </w:r>
      <w:r>
        <w:rPr>
          <w:rStyle w:val="eop"/>
          <w:rFonts w:ascii="Calibri" w:eastAsiaTheme="majorEastAsia" w:hAnsi="Calibri" w:cs="Calibri"/>
          <w:sz w:val="22"/>
          <w:szCs w:val="22"/>
        </w:rPr>
        <w:t> </w:t>
      </w:r>
    </w:p>
    <w:p w14:paraId="3A88D24A"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2DF83BB3"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sz w:val="22"/>
          <w:szCs w:val="22"/>
        </w:rPr>
        <w:t>How much time did you spend working on the course after March 23</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compared to the first part of the semester?</w:t>
      </w:r>
      <w:r>
        <w:rPr>
          <w:rStyle w:val="eop"/>
          <w:rFonts w:ascii="Calibri" w:eastAsiaTheme="majorEastAsia" w:hAnsi="Calibri" w:cs="Calibri"/>
          <w:sz w:val="22"/>
          <w:szCs w:val="22"/>
        </w:rPr>
        <w:t> </w:t>
      </w:r>
    </w:p>
    <w:p w14:paraId="2716FB33"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37AF9DB5"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sz w:val="22"/>
          <w:szCs w:val="22"/>
        </w:rPr>
        <w:t>Did your level of engagement with the course increase, decrease, or stay the same</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after March 23?</w:t>
      </w:r>
      <w:r>
        <w:rPr>
          <w:rStyle w:val="eop"/>
          <w:rFonts w:ascii="Calibri" w:eastAsiaTheme="majorEastAsia" w:hAnsi="Calibri" w:cs="Calibri"/>
          <w:sz w:val="22"/>
          <w:szCs w:val="22"/>
        </w:rPr>
        <w:t> </w:t>
      </w:r>
    </w:p>
    <w:p w14:paraId="6741FBD9"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69679E87"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sz w:val="22"/>
          <w:szCs w:val="22"/>
        </w:rPr>
        <w:t>Did access issues (such as having internet access)</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or</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other responsibilities (such as illness or family or employment responsibilities)</w:t>
      </w:r>
      <w:r>
        <w:rPr>
          <w:rStyle w:val="apple-converted-space"/>
          <w:rFonts w:ascii="Calibri" w:eastAsiaTheme="majorEastAsia" w:hAnsi="Calibri" w:cs="Calibri"/>
          <w:sz w:val="22"/>
          <w:szCs w:val="22"/>
        </w:rPr>
        <w:t> </w:t>
      </w:r>
      <w:r>
        <w:rPr>
          <w:rStyle w:val="normaltextrun"/>
          <w:rFonts w:ascii="Calibri" w:eastAsiaTheme="majorEastAsia" w:hAnsi="Calibri" w:cs="Calibri"/>
          <w:sz w:val="22"/>
          <w:szCs w:val="22"/>
        </w:rPr>
        <w:t>prevent you from being as successful or engaged in the course as you would have liked?</w:t>
      </w:r>
      <w:r>
        <w:rPr>
          <w:rStyle w:val="eop"/>
          <w:rFonts w:ascii="Calibri" w:eastAsiaTheme="majorEastAsia" w:hAnsi="Calibri" w:cs="Calibri"/>
          <w:sz w:val="22"/>
          <w:szCs w:val="22"/>
        </w:rPr>
        <w:t> </w:t>
      </w:r>
    </w:p>
    <w:p w14:paraId="4739940F"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06F1D653"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sz w:val="22"/>
          <w:szCs w:val="22"/>
        </w:rPr>
        <w:t>Did you feel connected to your instructor?  Did you feel connected to other students?</w:t>
      </w:r>
      <w:r>
        <w:rPr>
          <w:rStyle w:val="eop"/>
          <w:rFonts w:ascii="Calibri" w:eastAsiaTheme="majorEastAsia" w:hAnsi="Calibri" w:cs="Calibri"/>
          <w:sz w:val="22"/>
          <w:szCs w:val="22"/>
        </w:rPr>
        <w:t> </w:t>
      </w:r>
    </w:p>
    <w:p w14:paraId="06B7DD96"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56BC7625"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color w:val="000000"/>
          <w:sz w:val="22"/>
          <w:szCs w:val="22"/>
        </w:rPr>
        <w:lastRenderedPageBreak/>
        <w:t>What surprised you most about learning after the transition?</w:t>
      </w:r>
      <w:r>
        <w:rPr>
          <w:rStyle w:val="eop"/>
          <w:rFonts w:ascii="Calibri" w:eastAsiaTheme="majorEastAsia" w:hAnsi="Calibri" w:cs="Calibri"/>
          <w:sz w:val="22"/>
          <w:szCs w:val="22"/>
        </w:rPr>
        <w:t> </w:t>
      </w:r>
    </w:p>
    <w:p w14:paraId="170D3B31"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71A480CB"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color w:val="000000"/>
          <w:sz w:val="22"/>
          <w:szCs w:val="22"/>
        </w:rPr>
        <w:t>What, if anything, do you feel was missing from our class after the transition?</w:t>
      </w:r>
      <w:r>
        <w:rPr>
          <w:rStyle w:val="eop"/>
          <w:rFonts w:ascii="Calibri" w:eastAsiaTheme="majorEastAsia" w:hAnsi="Calibri" w:cs="Calibri"/>
          <w:sz w:val="22"/>
          <w:szCs w:val="22"/>
        </w:rPr>
        <w:t> </w:t>
      </w:r>
    </w:p>
    <w:p w14:paraId="4EEDDC36"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1625F62F"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color w:val="000000"/>
          <w:sz w:val="22"/>
          <w:szCs w:val="22"/>
        </w:rPr>
        <w:t>What</w:t>
      </w:r>
      <w:r>
        <w:rPr>
          <w:rStyle w:val="apple-converted-space"/>
          <w:rFonts w:ascii="Calibri" w:eastAsiaTheme="majorEastAsia" w:hAnsi="Calibri" w:cs="Calibri"/>
          <w:color w:val="000000"/>
          <w:sz w:val="22"/>
          <w:szCs w:val="22"/>
        </w:rPr>
        <w:t> </w:t>
      </w:r>
      <w:r>
        <w:rPr>
          <w:rStyle w:val="normaltextrun"/>
          <w:rFonts w:ascii="Calibri" w:eastAsiaTheme="majorEastAsia" w:hAnsi="Calibri" w:cs="Calibri"/>
          <w:color w:val="000000"/>
          <w:sz w:val="22"/>
          <w:szCs w:val="22"/>
        </w:rPr>
        <w:t>element of class worked best for your learning after the transition?</w:t>
      </w:r>
      <w:r>
        <w:rPr>
          <w:rStyle w:val="eop"/>
          <w:rFonts w:ascii="Calibri" w:eastAsiaTheme="majorEastAsia" w:hAnsi="Calibri" w:cs="Calibri"/>
          <w:sz w:val="22"/>
          <w:szCs w:val="22"/>
        </w:rPr>
        <w:t> </w:t>
      </w:r>
    </w:p>
    <w:p w14:paraId="4962387F"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581E4EA8"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color w:val="000000"/>
          <w:sz w:val="22"/>
          <w:szCs w:val="22"/>
        </w:rPr>
        <w:t>Do you have any accessibility</w:t>
      </w:r>
      <w:r>
        <w:rPr>
          <w:rStyle w:val="apple-converted-space"/>
          <w:rFonts w:ascii="Calibri" w:eastAsiaTheme="majorEastAsia" w:hAnsi="Calibri" w:cs="Calibri"/>
          <w:color w:val="000000"/>
          <w:sz w:val="22"/>
          <w:szCs w:val="22"/>
        </w:rPr>
        <w:t> </w:t>
      </w:r>
      <w:r>
        <w:rPr>
          <w:rStyle w:val="normaltextrun"/>
          <w:rFonts w:ascii="Calibri" w:eastAsiaTheme="majorEastAsia" w:hAnsi="Calibri" w:cs="Calibri"/>
          <w:color w:val="000000"/>
          <w:sz w:val="22"/>
          <w:szCs w:val="22"/>
        </w:rPr>
        <w:t>suggestions</w:t>
      </w:r>
      <w:r>
        <w:rPr>
          <w:rStyle w:val="apple-converted-space"/>
          <w:rFonts w:ascii="Calibri" w:eastAsiaTheme="majorEastAsia" w:hAnsi="Calibri" w:cs="Calibri"/>
          <w:color w:val="000000"/>
          <w:sz w:val="22"/>
          <w:szCs w:val="22"/>
        </w:rPr>
        <w:t> </w:t>
      </w:r>
      <w:r>
        <w:rPr>
          <w:rStyle w:val="normaltextrun"/>
          <w:rFonts w:ascii="Calibri" w:eastAsiaTheme="majorEastAsia" w:hAnsi="Calibri" w:cs="Calibri"/>
          <w:color w:val="000000"/>
          <w:sz w:val="22"/>
          <w:szCs w:val="22"/>
        </w:rPr>
        <w:t>for me regarding online teaching? For example, materials available in a different format, transcriptions, specific approaches to discussion boards, a preference of video discussion vs. discussion boards, etc.?</w:t>
      </w:r>
      <w:r>
        <w:rPr>
          <w:rStyle w:val="eop"/>
          <w:rFonts w:ascii="Calibri" w:eastAsiaTheme="majorEastAsia" w:hAnsi="Calibri" w:cs="Calibri"/>
          <w:sz w:val="22"/>
          <w:szCs w:val="22"/>
        </w:rPr>
        <w:t> </w:t>
      </w:r>
    </w:p>
    <w:p w14:paraId="1DBC59CD"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5DCDCDFC"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color w:val="000000"/>
          <w:sz w:val="22"/>
          <w:szCs w:val="22"/>
        </w:rPr>
        <w:t>What did you like most about this course?</w:t>
      </w:r>
      <w:r>
        <w:rPr>
          <w:rStyle w:val="eop"/>
          <w:rFonts w:ascii="Calibri" w:eastAsiaTheme="majorEastAsia" w:hAnsi="Calibri" w:cs="Calibri"/>
          <w:sz w:val="22"/>
          <w:szCs w:val="22"/>
        </w:rPr>
        <w:t> </w:t>
      </w:r>
    </w:p>
    <w:p w14:paraId="3B642572"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eop"/>
          <w:rFonts w:ascii="Calibri" w:eastAsiaTheme="majorEastAsia" w:hAnsi="Calibri" w:cs="Calibri"/>
          <w:sz w:val="22"/>
          <w:szCs w:val="22"/>
        </w:rPr>
        <w:t> </w:t>
      </w:r>
    </w:p>
    <w:p w14:paraId="0BFD6BA5" w14:textId="77777777" w:rsidR="00F4140B" w:rsidRDefault="00F4140B" w:rsidP="00F4140B">
      <w:pPr>
        <w:pStyle w:val="paragraph"/>
        <w:spacing w:before="0" w:beforeAutospacing="0" w:after="0" w:afterAutospacing="0"/>
        <w:textAlignment w:val="baseline"/>
        <w:rPr>
          <w:rFonts w:ascii="Arial" w:hAnsi="Arial" w:cs="Arial"/>
          <w:sz w:val="18"/>
          <w:szCs w:val="18"/>
        </w:rPr>
      </w:pPr>
      <w:r>
        <w:rPr>
          <w:rStyle w:val="normaltextrun"/>
          <w:rFonts w:ascii="Calibri" w:eastAsiaTheme="majorEastAsia" w:hAnsi="Calibri" w:cs="Calibri"/>
          <w:color w:val="000000"/>
          <w:sz w:val="22"/>
          <w:szCs w:val="22"/>
        </w:rPr>
        <w:t>What did you like least about this course?</w:t>
      </w:r>
      <w:r>
        <w:rPr>
          <w:rStyle w:val="eop"/>
          <w:rFonts w:ascii="Calibri" w:eastAsiaTheme="majorEastAsia" w:hAnsi="Calibri" w:cs="Calibri"/>
          <w:sz w:val="22"/>
          <w:szCs w:val="22"/>
        </w:rPr>
        <w:t> </w:t>
      </w:r>
    </w:p>
    <w:p w14:paraId="0D5DEA9E" w14:textId="77777777" w:rsidR="00F4140B" w:rsidRPr="00D23BD8" w:rsidRDefault="00F4140B" w:rsidP="00F4140B">
      <w:pPr>
        <w:pStyle w:val="NormalWeb"/>
        <w:rPr>
          <w:rFonts w:ascii="PT Sans" w:hAnsi="PT Sans"/>
          <w:b/>
          <w:bCs/>
          <w:sz w:val="22"/>
          <w:szCs w:val="22"/>
        </w:rPr>
      </w:pPr>
    </w:p>
    <w:sectPr w:rsidR="00F4140B" w:rsidRPr="00D23BD8" w:rsidSect="00351E9F">
      <w:footerReference w:type="even"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D5A5" w14:textId="77777777" w:rsidR="00520414" w:rsidRDefault="00520414" w:rsidP="00351E9F">
      <w:r>
        <w:separator/>
      </w:r>
    </w:p>
  </w:endnote>
  <w:endnote w:type="continuationSeparator" w:id="0">
    <w:p w14:paraId="15913974" w14:textId="77777777" w:rsidR="00520414" w:rsidRDefault="00520414" w:rsidP="0035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054349"/>
      <w:docPartObj>
        <w:docPartGallery w:val="Page Numbers (Bottom of Page)"/>
        <w:docPartUnique/>
      </w:docPartObj>
    </w:sdtPr>
    <w:sdtEndPr>
      <w:rPr>
        <w:rStyle w:val="PageNumber"/>
      </w:rPr>
    </w:sdtEndPr>
    <w:sdtContent>
      <w:p w14:paraId="4F7F4E3B" w14:textId="475AF0FA" w:rsidR="00351E9F" w:rsidRDefault="00351E9F" w:rsidP="0056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4194910"/>
      <w:docPartObj>
        <w:docPartGallery w:val="Page Numbers (Bottom of Page)"/>
        <w:docPartUnique/>
      </w:docPartObj>
    </w:sdtPr>
    <w:sdtEndPr>
      <w:rPr>
        <w:rStyle w:val="PageNumber"/>
      </w:rPr>
    </w:sdtEndPr>
    <w:sdtContent>
      <w:p w14:paraId="30DF15AF" w14:textId="7FF1AD63" w:rsidR="00351E9F" w:rsidRDefault="00351E9F" w:rsidP="00351E9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99A00" w14:textId="77777777" w:rsidR="00351E9F" w:rsidRDefault="00351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4380308"/>
      <w:docPartObj>
        <w:docPartGallery w:val="Page Numbers (Bottom of Page)"/>
        <w:docPartUnique/>
      </w:docPartObj>
    </w:sdtPr>
    <w:sdtEndPr>
      <w:rPr>
        <w:rStyle w:val="PageNumber"/>
      </w:rPr>
    </w:sdtEndPr>
    <w:sdtContent>
      <w:p w14:paraId="290BF030" w14:textId="44774880" w:rsidR="00351E9F" w:rsidRDefault="00351E9F" w:rsidP="0056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6394827" w14:textId="0804CAC9" w:rsidR="00351E9F" w:rsidRDefault="00351E9F" w:rsidP="00351E9F">
    <w:pPr>
      <w:pStyle w:val="Footer"/>
      <w:ind w:right="360"/>
      <w:jc w:val="center"/>
    </w:pPr>
    <w:r>
      <w:rPr>
        <w:rFonts w:ascii="PT Sans" w:hAnsi="PT Sans"/>
        <w:b/>
        <w:bCs/>
        <w:noProof/>
        <w:sz w:val="22"/>
        <w:szCs w:val="22"/>
      </w:rPr>
      <w:drawing>
        <wp:inline distT="0" distB="0" distL="0" distR="0" wp14:anchorId="1CA042B9" wp14:editId="1C227581">
          <wp:extent cx="2791838" cy="466599"/>
          <wp:effectExtent l="0" t="0" r="2540" b="3810"/>
          <wp:docPr id="5" name="Picture 5" descr="Logo - Radford University Center for Innovative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L_HorizOnLight_Sp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1838" cy="466599"/>
                  </a:xfrm>
                  <a:prstGeom prst="rect">
                    <a:avLst/>
                  </a:prstGeom>
                </pic:spPr>
              </pic:pic>
            </a:graphicData>
          </a:graphic>
        </wp:inline>
      </w:drawing>
    </w:r>
  </w:p>
  <w:p w14:paraId="00F09E04" w14:textId="40B5582F" w:rsidR="00351E9F" w:rsidRDefault="00351E9F" w:rsidP="00351E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58A86" w14:textId="77777777" w:rsidR="00520414" w:rsidRDefault="00520414" w:rsidP="00351E9F">
      <w:r>
        <w:separator/>
      </w:r>
    </w:p>
  </w:footnote>
  <w:footnote w:type="continuationSeparator" w:id="0">
    <w:p w14:paraId="4A4821FB" w14:textId="77777777" w:rsidR="00520414" w:rsidRDefault="00520414" w:rsidP="0035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A28"/>
    <w:multiLevelType w:val="multilevel"/>
    <w:tmpl w:val="FC50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C78D1"/>
    <w:multiLevelType w:val="multilevel"/>
    <w:tmpl w:val="7E84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52068"/>
    <w:multiLevelType w:val="multilevel"/>
    <w:tmpl w:val="F9F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41967"/>
    <w:multiLevelType w:val="multilevel"/>
    <w:tmpl w:val="5E9ABCEA"/>
    <w:lvl w:ilvl="0">
      <w:start w:val="2"/>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4" w15:restartNumberingAfterBreak="0">
    <w:nsid w:val="197E3BF9"/>
    <w:multiLevelType w:val="multilevel"/>
    <w:tmpl w:val="44EC76B4"/>
    <w:lvl w:ilvl="0">
      <w:start w:val="1"/>
      <w:numFmt w:val="upperRoman"/>
      <w:pStyle w:val="Heading1"/>
      <w:lvlText w:val="%1."/>
      <w:lvlJc w:val="left"/>
      <w:pPr>
        <w:ind w:left="0" w:firstLine="0"/>
      </w:pPr>
    </w:lvl>
    <w:lvl w:ilvl="1">
      <w:start w:val="1"/>
      <w:numFmt w:val="decimal"/>
      <w:pStyle w:val="Heading2"/>
      <w:lvlText w:val="%2."/>
      <w:lvlJc w:val="left"/>
      <w:pPr>
        <w:ind w:left="1080" w:hanging="36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B4A24CE"/>
    <w:multiLevelType w:val="hybridMultilevel"/>
    <w:tmpl w:val="447A5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FB6D44"/>
    <w:multiLevelType w:val="multilevel"/>
    <w:tmpl w:val="16BE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A4655"/>
    <w:multiLevelType w:val="multilevel"/>
    <w:tmpl w:val="E7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6A5714"/>
    <w:multiLevelType w:val="hybridMultilevel"/>
    <w:tmpl w:val="E8CEA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A70BC"/>
    <w:multiLevelType w:val="multilevel"/>
    <w:tmpl w:val="4F20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133E7"/>
    <w:multiLevelType w:val="multilevel"/>
    <w:tmpl w:val="B756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A4703A"/>
    <w:multiLevelType w:val="multilevel"/>
    <w:tmpl w:val="5336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974601"/>
    <w:multiLevelType w:val="hybridMultilevel"/>
    <w:tmpl w:val="A16AF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91066"/>
    <w:multiLevelType w:val="hybridMultilevel"/>
    <w:tmpl w:val="82C2C3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F562EB"/>
    <w:multiLevelType w:val="multilevel"/>
    <w:tmpl w:val="CCDC8B36"/>
    <w:lvl w:ilvl="0">
      <w:start w:val="1"/>
      <w:numFmt w:val="upperRoman"/>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C444D49"/>
    <w:multiLevelType w:val="multilevel"/>
    <w:tmpl w:val="5438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54E95"/>
    <w:multiLevelType w:val="multilevel"/>
    <w:tmpl w:val="D1B2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81EFA"/>
    <w:multiLevelType w:val="hybridMultilevel"/>
    <w:tmpl w:val="1F0C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C0A66"/>
    <w:multiLevelType w:val="multilevel"/>
    <w:tmpl w:val="560804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DDF2423"/>
    <w:multiLevelType w:val="hybridMultilevel"/>
    <w:tmpl w:val="2F2C1F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A018D"/>
    <w:multiLevelType w:val="hybridMultilevel"/>
    <w:tmpl w:val="63F63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012D1D"/>
    <w:multiLevelType w:val="multilevel"/>
    <w:tmpl w:val="D7382CC6"/>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21B265C"/>
    <w:multiLevelType w:val="multilevel"/>
    <w:tmpl w:val="C002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3E2BAD"/>
    <w:multiLevelType w:val="hybridMultilevel"/>
    <w:tmpl w:val="903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53F63"/>
    <w:multiLevelType w:val="multilevel"/>
    <w:tmpl w:val="D80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3F166A"/>
    <w:multiLevelType w:val="multilevel"/>
    <w:tmpl w:val="2F00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A10D48"/>
    <w:multiLevelType w:val="hybridMultilevel"/>
    <w:tmpl w:val="908CC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F65228"/>
    <w:multiLevelType w:val="multilevel"/>
    <w:tmpl w:val="2BB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A02F4E"/>
    <w:multiLevelType w:val="multilevel"/>
    <w:tmpl w:val="1CD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69A"/>
    <w:multiLevelType w:val="hybridMultilevel"/>
    <w:tmpl w:val="4FFCC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D9081A"/>
    <w:multiLevelType w:val="multilevel"/>
    <w:tmpl w:val="0A74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C2DBC"/>
    <w:multiLevelType w:val="hybridMultilevel"/>
    <w:tmpl w:val="67F82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31D2B"/>
    <w:multiLevelType w:val="multilevel"/>
    <w:tmpl w:val="45B2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B479D1"/>
    <w:multiLevelType w:val="multilevel"/>
    <w:tmpl w:val="42E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D103C0"/>
    <w:multiLevelType w:val="multilevel"/>
    <w:tmpl w:val="2B6A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257ED1"/>
    <w:multiLevelType w:val="multilevel"/>
    <w:tmpl w:val="B5A6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6"/>
  </w:num>
  <w:num w:numId="3">
    <w:abstractNumId w:val="14"/>
  </w:num>
  <w:num w:numId="4">
    <w:abstractNumId w:val="4"/>
  </w:num>
  <w:num w:numId="5">
    <w:abstractNumId w:val="21"/>
  </w:num>
  <w:num w:numId="6">
    <w:abstractNumId w:val="17"/>
  </w:num>
  <w:num w:numId="7">
    <w:abstractNumId w:val="29"/>
  </w:num>
  <w:num w:numId="8">
    <w:abstractNumId w:val="19"/>
  </w:num>
  <w:num w:numId="9">
    <w:abstractNumId w:val="12"/>
  </w:num>
  <w:num w:numId="10">
    <w:abstractNumId w:val="23"/>
  </w:num>
  <w:num w:numId="11">
    <w:abstractNumId w:val="20"/>
  </w:num>
  <w:num w:numId="12">
    <w:abstractNumId w:val="8"/>
  </w:num>
  <w:num w:numId="13">
    <w:abstractNumId w:val="5"/>
  </w:num>
  <w:num w:numId="14">
    <w:abstractNumId w:val="13"/>
  </w:num>
  <w:num w:numId="15">
    <w:abstractNumId w:val="18"/>
  </w:num>
  <w:num w:numId="16">
    <w:abstractNumId w:val="11"/>
  </w:num>
  <w:num w:numId="17">
    <w:abstractNumId w:val="24"/>
  </w:num>
  <w:num w:numId="18">
    <w:abstractNumId w:val="30"/>
  </w:num>
  <w:num w:numId="19">
    <w:abstractNumId w:val="7"/>
  </w:num>
  <w:num w:numId="20">
    <w:abstractNumId w:val="9"/>
  </w:num>
  <w:num w:numId="21">
    <w:abstractNumId w:val="34"/>
  </w:num>
  <w:num w:numId="22">
    <w:abstractNumId w:val="0"/>
  </w:num>
  <w:num w:numId="23">
    <w:abstractNumId w:val="22"/>
  </w:num>
  <w:num w:numId="24">
    <w:abstractNumId w:val="10"/>
  </w:num>
  <w:num w:numId="25">
    <w:abstractNumId w:val="15"/>
  </w:num>
  <w:num w:numId="26">
    <w:abstractNumId w:val="33"/>
  </w:num>
  <w:num w:numId="27">
    <w:abstractNumId w:val="1"/>
  </w:num>
  <w:num w:numId="28">
    <w:abstractNumId w:val="6"/>
  </w:num>
  <w:num w:numId="29">
    <w:abstractNumId w:val="27"/>
  </w:num>
  <w:num w:numId="30">
    <w:abstractNumId w:val="16"/>
  </w:num>
  <w:num w:numId="31">
    <w:abstractNumId w:val="35"/>
  </w:num>
  <w:num w:numId="32">
    <w:abstractNumId w:val="28"/>
  </w:num>
  <w:num w:numId="33">
    <w:abstractNumId w:val="2"/>
  </w:num>
  <w:num w:numId="34">
    <w:abstractNumId w:val="32"/>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B4"/>
    <w:rsid w:val="00027B76"/>
    <w:rsid w:val="001408B4"/>
    <w:rsid w:val="00164732"/>
    <w:rsid w:val="001F49DA"/>
    <w:rsid w:val="002869AE"/>
    <w:rsid w:val="002F4C70"/>
    <w:rsid w:val="00350A5B"/>
    <w:rsid w:val="00351E9F"/>
    <w:rsid w:val="00476786"/>
    <w:rsid w:val="004E4EB8"/>
    <w:rsid w:val="00520414"/>
    <w:rsid w:val="00552B27"/>
    <w:rsid w:val="006A6005"/>
    <w:rsid w:val="007144CD"/>
    <w:rsid w:val="007A761F"/>
    <w:rsid w:val="007E79D9"/>
    <w:rsid w:val="0085275B"/>
    <w:rsid w:val="009B08F0"/>
    <w:rsid w:val="00A9174D"/>
    <w:rsid w:val="00A97918"/>
    <w:rsid w:val="00AC40A0"/>
    <w:rsid w:val="00C643E9"/>
    <w:rsid w:val="00CC3172"/>
    <w:rsid w:val="00CD3435"/>
    <w:rsid w:val="00CF4EE8"/>
    <w:rsid w:val="00D15713"/>
    <w:rsid w:val="00D23BD8"/>
    <w:rsid w:val="00EF5BFD"/>
    <w:rsid w:val="00F33595"/>
    <w:rsid w:val="00F4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41180"/>
  <w15:chartTrackingRefBased/>
  <w15:docId w15:val="{E2BBC15E-B86D-D641-8E54-AA0AF7B8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B27"/>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2B27"/>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2B27"/>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52B27"/>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2B27"/>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2B27"/>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2B27"/>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2B2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2B2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8B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08B4"/>
    <w:rPr>
      <w:b/>
      <w:bCs/>
    </w:rPr>
  </w:style>
  <w:style w:type="character" w:customStyle="1" w:styleId="Heading1Char">
    <w:name w:val="Heading 1 Char"/>
    <w:basedOn w:val="DefaultParagraphFont"/>
    <w:link w:val="Heading1"/>
    <w:uiPriority w:val="9"/>
    <w:rsid w:val="00552B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2B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52B2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52B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2B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2B2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2B2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2B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2B2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A761F"/>
    <w:pPr>
      <w:ind w:left="720"/>
      <w:contextualSpacing/>
    </w:pPr>
  </w:style>
  <w:style w:type="paragraph" w:customStyle="1" w:styleId="lev1">
    <w:name w:val="lev1"/>
    <w:basedOn w:val="Normal"/>
    <w:qFormat/>
    <w:rsid w:val="009B08F0"/>
    <w:rPr>
      <w:rFonts w:ascii="PT Sans" w:hAnsi="PT Sans"/>
    </w:rPr>
  </w:style>
  <w:style w:type="paragraph" w:styleId="Header">
    <w:name w:val="header"/>
    <w:basedOn w:val="Normal"/>
    <w:link w:val="HeaderChar"/>
    <w:uiPriority w:val="99"/>
    <w:unhideWhenUsed/>
    <w:rsid w:val="00351E9F"/>
    <w:pPr>
      <w:tabs>
        <w:tab w:val="center" w:pos="4680"/>
        <w:tab w:val="right" w:pos="9360"/>
      </w:tabs>
    </w:pPr>
  </w:style>
  <w:style w:type="character" w:customStyle="1" w:styleId="HeaderChar">
    <w:name w:val="Header Char"/>
    <w:basedOn w:val="DefaultParagraphFont"/>
    <w:link w:val="Header"/>
    <w:uiPriority w:val="99"/>
    <w:rsid w:val="00351E9F"/>
  </w:style>
  <w:style w:type="paragraph" w:styleId="Footer">
    <w:name w:val="footer"/>
    <w:basedOn w:val="Normal"/>
    <w:link w:val="FooterChar"/>
    <w:uiPriority w:val="99"/>
    <w:unhideWhenUsed/>
    <w:rsid w:val="00351E9F"/>
    <w:pPr>
      <w:tabs>
        <w:tab w:val="center" w:pos="4680"/>
        <w:tab w:val="right" w:pos="9360"/>
      </w:tabs>
    </w:pPr>
  </w:style>
  <w:style w:type="character" w:customStyle="1" w:styleId="FooterChar">
    <w:name w:val="Footer Char"/>
    <w:basedOn w:val="DefaultParagraphFont"/>
    <w:link w:val="Footer"/>
    <w:uiPriority w:val="99"/>
    <w:rsid w:val="00351E9F"/>
  </w:style>
  <w:style w:type="character" w:styleId="PageNumber">
    <w:name w:val="page number"/>
    <w:basedOn w:val="DefaultParagraphFont"/>
    <w:uiPriority w:val="99"/>
    <w:semiHidden/>
    <w:unhideWhenUsed/>
    <w:rsid w:val="00351E9F"/>
  </w:style>
  <w:style w:type="paragraph" w:customStyle="1" w:styleId="paragraph">
    <w:name w:val="paragraph"/>
    <w:basedOn w:val="Normal"/>
    <w:rsid w:val="00F4140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4140B"/>
  </w:style>
  <w:style w:type="character" w:customStyle="1" w:styleId="apple-converted-space">
    <w:name w:val="apple-converted-space"/>
    <w:basedOn w:val="DefaultParagraphFont"/>
    <w:rsid w:val="00F4140B"/>
  </w:style>
  <w:style w:type="character" w:customStyle="1" w:styleId="eop">
    <w:name w:val="eop"/>
    <w:basedOn w:val="DefaultParagraphFont"/>
    <w:rsid w:val="00F4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45888">
      <w:bodyDiv w:val="1"/>
      <w:marLeft w:val="0"/>
      <w:marRight w:val="0"/>
      <w:marTop w:val="0"/>
      <w:marBottom w:val="0"/>
      <w:divBdr>
        <w:top w:val="none" w:sz="0" w:space="0" w:color="auto"/>
        <w:left w:val="none" w:sz="0" w:space="0" w:color="auto"/>
        <w:bottom w:val="none" w:sz="0" w:space="0" w:color="auto"/>
        <w:right w:val="none" w:sz="0" w:space="0" w:color="auto"/>
      </w:divBdr>
      <w:divsChild>
        <w:div w:id="19938861">
          <w:marLeft w:val="0"/>
          <w:marRight w:val="0"/>
          <w:marTop w:val="0"/>
          <w:marBottom w:val="0"/>
          <w:divBdr>
            <w:top w:val="none" w:sz="0" w:space="0" w:color="auto"/>
            <w:left w:val="none" w:sz="0" w:space="0" w:color="auto"/>
            <w:bottom w:val="none" w:sz="0" w:space="0" w:color="auto"/>
            <w:right w:val="none" w:sz="0" w:space="0" w:color="auto"/>
          </w:divBdr>
          <w:divsChild>
            <w:div w:id="739788527">
              <w:marLeft w:val="0"/>
              <w:marRight w:val="0"/>
              <w:marTop w:val="0"/>
              <w:marBottom w:val="0"/>
              <w:divBdr>
                <w:top w:val="none" w:sz="0" w:space="0" w:color="auto"/>
                <w:left w:val="none" w:sz="0" w:space="0" w:color="auto"/>
                <w:bottom w:val="none" w:sz="0" w:space="0" w:color="auto"/>
                <w:right w:val="none" w:sz="0" w:space="0" w:color="auto"/>
              </w:divBdr>
            </w:div>
            <w:div w:id="1524510386">
              <w:marLeft w:val="0"/>
              <w:marRight w:val="0"/>
              <w:marTop w:val="0"/>
              <w:marBottom w:val="0"/>
              <w:divBdr>
                <w:top w:val="none" w:sz="0" w:space="0" w:color="auto"/>
                <w:left w:val="none" w:sz="0" w:space="0" w:color="auto"/>
                <w:bottom w:val="none" w:sz="0" w:space="0" w:color="auto"/>
                <w:right w:val="none" w:sz="0" w:space="0" w:color="auto"/>
              </w:divBdr>
            </w:div>
            <w:div w:id="1726492306">
              <w:marLeft w:val="0"/>
              <w:marRight w:val="0"/>
              <w:marTop w:val="0"/>
              <w:marBottom w:val="0"/>
              <w:divBdr>
                <w:top w:val="none" w:sz="0" w:space="0" w:color="auto"/>
                <w:left w:val="none" w:sz="0" w:space="0" w:color="auto"/>
                <w:bottom w:val="none" w:sz="0" w:space="0" w:color="auto"/>
                <w:right w:val="none" w:sz="0" w:space="0" w:color="auto"/>
              </w:divBdr>
            </w:div>
            <w:div w:id="1018847329">
              <w:marLeft w:val="0"/>
              <w:marRight w:val="0"/>
              <w:marTop w:val="0"/>
              <w:marBottom w:val="0"/>
              <w:divBdr>
                <w:top w:val="none" w:sz="0" w:space="0" w:color="auto"/>
                <w:left w:val="none" w:sz="0" w:space="0" w:color="auto"/>
                <w:bottom w:val="none" w:sz="0" w:space="0" w:color="auto"/>
                <w:right w:val="none" w:sz="0" w:space="0" w:color="auto"/>
              </w:divBdr>
            </w:div>
          </w:divsChild>
        </w:div>
        <w:div w:id="2066172676">
          <w:marLeft w:val="0"/>
          <w:marRight w:val="0"/>
          <w:marTop w:val="0"/>
          <w:marBottom w:val="0"/>
          <w:divBdr>
            <w:top w:val="none" w:sz="0" w:space="0" w:color="auto"/>
            <w:left w:val="none" w:sz="0" w:space="0" w:color="auto"/>
            <w:bottom w:val="none" w:sz="0" w:space="0" w:color="auto"/>
            <w:right w:val="none" w:sz="0" w:space="0" w:color="auto"/>
          </w:divBdr>
          <w:divsChild>
            <w:div w:id="1861747185">
              <w:marLeft w:val="0"/>
              <w:marRight w:val="0"/>
              <w:marTop w:val="0"/>
              <w:marBottom w:val="0"/>
              <w:divBdr>
                <w:top w:val="none" w:sz="0" w:space="0" w:color="auto"/>
                <w:left w:val="none" w:sz="0" w:space="0" w:color="auto"/>
                <w:bottom w:val="none" w:sz="0" w:space="0" w:color="auto"/>
                <w:right w:val="none" w:sz="0" w:space="0" w:color="auto"/>
              </w:divBdr>
            </w:div>
            <w:div w:id="307589902">
              <w:marLeft w:val="0"/>
              <w:marRight w:val="0"/>
              <w:marTop w:val="0"/>
              <w:marBottom w:val="0"/>
              <w:divBdr>
                <w:top w:val="none" w:sz="0" w:space="0" w:color="auto"/>
                <w:left w:val="none" w:sz="0" w:space="0" w:color="auto"/>
                <w:bottom w:val="none" w:sz="0" w:space="0" w:color="auto"/>
                <w:right w:val="none" w:sz="0" w:space="0" w:color="auto"/>
              </w:divBdr>
            </w:div>
          </w:divsChild>
        </w:div>
        <w:div w:id="1562670242">
          <w:marLeft w:val="0"/>
          <w:marRight w:val="0"/>
          <w:marTop w:val="0"/>
          <w:marBottom w:val="0"/>
          <w:divBdr>
            <w:top w:val="none" w:sz="0" w:space="0" w:color="auto"/>
            <w:left w:val="none" w:sz="0" w:space="0" w:color="auto"/>
            <w:bottom w:val="none" w:sz="0" w:space="0" w:color="auto"/>
            <w:right w:val="none" w:sz="0" w:space="0" w:color="auto"/>
          </w:divBdr>
          <w:divsChild>
            <w:div w:id="1494685033">
              <w:marLeft w:val="0"/>
              <w:marRight w:val="0"/>
              <w:marTop w:val="0"/>
              <w:marBottom w:val="0"/>
              <w:divBdr>
                <w:top w:val="none" w:sz="0" w:space="0" w:color="auto"/>
                <w:left w:val="none" w:sz="0" w:space="0" w:color="auto"/>
                <w:bottom w:val="none" w:sz="0" w:space="0" w:color="auto"/>
                <w:right w:val="none" w:sz="0" w:space="0" w:color="auto"/>
              </w:divBdr>
            </w:div>
          </w:divsChild>
        </w:div>
        <w:div w:id="344789581">
          <w:marLeft w:val="0"/>
          <w:marRight w:val="0"/>
          <w:marTop w:val="0"/>
          <w:marBottom w:val="0"/>
          <w:divBdr>
            <w:top w:val="none" w:sz="0" w:space="0" w:color="auto"/>
            <w:left w:val="none" w:sz="0" w:space="0" w:color="auto"/>
            <w:bottom w:val="none" w:sz="0" w:space="0" w:color="auto"/>
            <w:right w:val="none" w:sz="0" w:space="0" w:color="auto"/>
          </w:divBdr>
          <w:divsChild>
            <w:div w:id="516770582">
              <w:marLeft w:val="0"/>
              <w:marRight w:val="0"/>
              <w:marTop w:val="0"/>
              <w:marBottom w:val="0"/>
              <w:divBdr>
                <w:top w:val="none" w:sz="0" w:space="0" w:color="auto"/>
                <w:left w:val="none" w:sz="0" w:space="0" w:color="auto"/>
                <w:bottom w:val="none" w:sz="0" w:space="0" w:color="auto"/>
                <w:right w:val="none" w:sz="0" w:space="0" w:color="auto"/>
              </w:divBdr>
            </w:div>
            <w:div w:id="302974366">
              <w:marLeft w:val="0"/>
              <w:marRight w:val="0"/>
              <w:marTop w:val="0"/>
              <w:marBottom w:val="0"/>
              <w:divBdr>
                <w:top w:val="none" w:sz="0" w:space="0" w:color="auto"/>
                <w:left w:val="none" w:sz="0" w:space="0" w:color="auto"/>
                <w:bottom w:val="none" w:sz="0" w:space="0" w:color="auto"/>
                <w:right w:val="none" w:sz="0" w:space="0" w:color="auto"/>
              </w:divBdr>
            </w:div>
          </w:divsChild>
        </w:div>
        <w:div w:id="825173475">
          <w:marLeft w:val="0"/>
          <w:marRight w:val="0"/>
          <w:marTop w:val="0"/>
          <w:marBottom w:val="0"/>
          <w:divBdr>
            <w:top w:val="none" w:sz="0" w:space="0" w:color="auto"/>
            <w:left w:val="none" w:sz="0" w:space="0" w:color="auto"/>
            <w:bottom w:val="none" w:sz="0" w:space="0" w:color="auto"/>
            <w:right w:val="none" w:sz="0" w:space="0" w:color="auto"/>
          </w:divBdr>
          <w:divsChild>
            <w:div w:id="1224751349">
              <w:marLeft w:val="0"/>
              <w:marRight w:val="0"/>
              <w:marTop w:val="0"/>
              <w:marBottom w:val="0"/>
              <w:divBdr>
                <w:top w:val="none" w:sz="0" w:space="0" w:color="auto"/>
                <w:left w:val="none" w:sz="0" w:space="0" w:color="auto"/>
                <w:bottom w:val="none" w:sz="0" w:space="0" w:color="auto"/>
                <w:right w:val="none" w:sz="0" w:space="0" w:color="auto"/>
              </w:divBdr>
            </w:div>
            <w:div w:id="523711778">
              <w:marLeft w:val="0"/>
              <w:marRight w:val="0"/>
              <w:marTop w:val="0"/>
              <w:marBottom w:val="0"/>
              <w:divBdr>
                <w:top w:val="none" w:sz="0" w:space="0" w:color="auto"/>
                <w:left w:val="none" w:sz="0" w:space="0" w:color="auto"/>
                <w:bottom w:val="none" w:sz="0" w:space="0" w:color="auto"/>
                <w:right w:val="none" w:sz="0" w:space="0" w:color="auto"/>
              </w:divBdr>
            </w:div>
            <w:div w:id="1333099073">
              <w:marLeft w:val="0"/>
              <w:marRight w:val="0"/>
              <w:marTop w:val="0"/>
              <w:marBottom w:val="0"/>
              <w:divBdr>
                <w:top w:val="none" w:sz="0" w:space="0" w:color="auto"/>
                <w:left w:val="none" w:sz="0" w:space="0" w:color="auto"/>
                <w:bottom w:val="none" w:sz="0" w:space="0" w:color="auto"/>
                <w:right w:val="none" w:sz="0" w:space="0" w:color="auto"/>
              </w:divBdr>
            </w:div>
          </w:divsChild>
        </w:div>
        <w:div w:id="568463065">
          <w:marLeft w:val="0"/>
          <w:marRight w:val="0"/>
          <w:marTop w:val="0"/>
          <w:marBottom w:val="0"/>
          <w:divBdr>
            <w:top w:val="none" w:sz="0" w:space="0" w:color="auto"/>
            <w:left w:val="none" w:sz="0" w:space="0" w:color="auto"/>
            <w:bottom w:val="none" w:sz="0" w:space="0" w:color="auto"/>
            <w:right w:val="none" w:sz="0" w:space="0" w:color="auto"/>
          </w:divBdr>
          <w:divsChild>
            <w:div w:id="1471943097">
              <w:marLeft w:val="0"/>
              <w:marRight w:val="0"/>
              <w:marTop w:val="0"/>
              <w:marBottom w:val="0"/>
              <w:divBdr>
                <w:top w:val="none" w:sz="0" w:space="0" w:color="auto"/>
                <w:left w:val="none" w:sz="0" w:space="0" w:color="auto"/>
                <w:bottom w:val="none" w:sz="0" w:space="0" w:color="auto"/>
                <w:right w:val="none" w:sz="0" w:space="0" w:color="auto"/>
              </w:divBdr>
            </w:div>
            <w:div w:id="1641152891">
              <w:marLeft w:val="0"/>
              <w:marRight w:val="0"/>
              <w:marTop w:val="0"/>
              <w:marBottom w:val="0"/>
              <w:divBdr>
                <w:top w:val="none" w:sz="0" w:space="0" w:color="auto"/>
                <w:left w:val="none" w:sz="0" w:space="0" w:color="auto"/>
                <w:bottom w:val="none" w:sz="0" w:space="0" w:color="auto"/>
                <w:right w:val="none" w:sz="0" w:space="0" w:color="auto"/>
              </w:divBdr>
            </w:div>
            <w:div w:id="1773939008">
              <w:marLeft w:val="0"/>
              <w:marRight w:val="0"/>
              <w:marTop w:val="0"/>
              <w:marBottom w:val="0"/>
              <w:divBdr>
                <w:top w:val="none" w:sz="0" w:space="0" w:color="auto"/>
                <w:left w:val="none" w:sz="0" w:space="0" w:color="auto"/>
                <w:bottom w:val="none" w:sz="0" w:space="0" w:color="auto"/>
                <w:right w:val="none" w:sz="0" w:space="0" w:color="auto"/>
              </w:divBdr>
            </w:div>
          </w:divsChild>
        </w:div>
        <w:div w:id="197010154">
          <w:marLeft w:val="0"/>
          <w:marRight w:val="0"/>
          <w:marTop w:val="0"/>
          <w:marBottom w:val="0"/>
          <w:divBdr>
            <w:top w:val="none" w:sz="0" w:space="0" w:color="auto"/>
            <w:left w:val="none" w:sz="0" w:space="0" w:color="auto"/>
            <w:bottom w:val="none" w:sz="0" w:space="0" w:color="auto"/>
            <w:right w:val="none" w:sz="0" w:space="0" w:color="auto"/>
          </w:divBdr>
          <w:divsChild>
            <w:div w:id="297876511">
              <w:marLeft w:val="0"/>
              <w:marRight w:val="0"/>
              <w:marTop w:val="0"/>
              <w:marBottom w:val="0"/>
              <w:divBdr>
                <w:top w:val="none" w:sz="0" w:space="0" w:color="auto"/>
                <w:left w:val="none" w:sz="0" w:space="0" w:color="auto"/>
                <w:bottom w:val="none" w:sz="0" w:space="0" w:color="auto"/>
                <w:right w:val="none" w:sz="0" w:space="0" w:color="auto"/>
              </w:divBdr>
            </w:div>
            <w:div w:id="58794011">
              <w:marLeft w:val="0"/>
              <w:marRight w:val="0"/>
              <w:marTop w:val="0"/>
              <w:marBottom w:val="0"/>
              <w:divBdr>
                <w:top w:val="none" w:sz="0" w:space="0" w:color="auto"/>
                <w:left w:val="none" w:sz="0" w:space="0" w:color="auto"/>
                <w:bottom w:val="none" w:sz="0" w:space="0" w:color="auto"/>
                <w:right w:val="none" w:sz="0" w:space="0" w:color="auto"/>
              </w:divBdr>
            </w:div>
            <w:div w:id="584144949">
              <w:marLeft w:val="0"/>
              <w:marRight w:val="0"/>
              <w:marTop w:val="0"/>
              <w:marBottom w:val="0"/>
              <w:divBdr>
                <w:top w:val="none" w:sz="0" w:space="0" w:color="auto"/>
                <w:left w:val="none" w:sz="0" w:space="0" w:color="auto"/>
                <w:bottom w:val="none" w:sz="0" w:space="0" w:color="auto"/>
                <w:right w:val="none" w:sz="0" w:space="0" w:color="auto"/>
              </w:divBdr>
            </w:div>
          </w:divsChild>
        </w:div>
        <w:div w:id="1320114516">
          <w:marLeft w:val="0"/>
          <w:marRight w:val="0"/>
          <w:marTop w:val="0"/>
          <w:marBottom w:val="0"/>
          <w:divBdr>
            <w:top w:val="none" w:sz="0" w:space="0" w:color="auto"/>
            <w:left w:val="none" w:sz="0" w:space="0" w:color="auto"/>
            <w:bottom w:val="none" w:sz="0" w:space="0" w:color="auto"/>
            <w:right w:val="none" w:sz="0" w:space="0" w:color="auto"/>
          </w:divBdr>
          <w:divsChild>
            <w:div w:id="1289900616">
              <w:marLeft w:val="0"/>
              <w:marRight w:val="0"/>
              <w:marTop w:val="0"/>
              <w:marBottom w:val="0"/>
              <w:divBdr>
                <w:top w:val="none" w:sz="0" w:space="0" w:color="auto"/>
                <w:left w:val="none" w:sz="0" w:space="0" w:color="auto"/>
                <w:bottom w:val="none" w:sz="0" w:space="0" w:color="auto"/>
                <w:right w:val="none" w:sz="0" w:space="0" w:color="auto"/>
              </w:divBdr>
            </w:div>
            <w:div w:id="756167766">
              <w:marLeft w:val="0"/>
              <w:marRight w:val="0"/>
              <w:marTop w:val="0"/>
              <w:marBottom w:val="0"/>
              <w:divBdr>
                <w:top w:val="none" w:sz="0" w:space="0" w:color="auto"/>
                <w:left w:val="none" w:sz="0" w:space="0" w:color="auto"/>
                <w:bottom w:val="none" w:sz="0" w:space="0" w:color="auto"/>
                <w:right w:val="none" w:sz="0" w:space="0" w:color="auto"/>
              </w:divBdr>
            </w:div>
          </w:divsChild>
        </w:div>
        <w:div w:id="1540628039">
          <w:marLeft w:val="0"/>
          <w:marRight w:val="0"/>
          <w:marTop w:val="0"/>
          <w:marBottom w:val="0"/>
          <w:divBdr>
            <w:top w:val="none" w:sz="0" w:space="0" w:color="auto"/>
            <w:left w:val="none" w:sz="0" w:space="0" w:color="auto"/>
            <w:bottom w:val="none" w:sz="0" w:space="0" w:color="auto"/>
            <w:right w:val="none" w:sz="0" w:space="0" w:color="auto"/>
          </w:divBdr>
          <w:divsChild>
            <w:div w:id="1105030351">
              <w:marLeft w:val="0"/>
              <w:marRight w:val="0"/>
              <w:marTop w:val="0"/>
              <w:marBottom w:val="0"/>
              <w:divBdr>
                <w:top w:val="none" w:sz="0" w:space="0" w:color="auto"/>
                <w:left w:val="none" w:sz="0" w:space="0" w:color="auto"/>
                <w:bottom w:val="none" w:sz="0" w:space="0" w:color="auto"/>
                <w:right w:val="none" w:sz="0" w:space="0" w:color="auto"/>
              </w:divBdr>
            </w:div>
          </w:divsChild>
        </w:div>
        <w:div w:id="1391347863">
          <w:marLeft w:val="0"/>
          <w:marRight w:val="0"/>
          <w:marTop w:val="0"/>
          <w:marBottom w:val="0"/>
          <w:divBdr>
            <w:top w:val="none" w:sz="0" w:space="0" w:color="auto"/>
            <w:left w:val="none" w:sz="0" w:space="0" w:color="auto"/>
            <w:bottom w:val="none" w:sz="0" w:space="0" w:color="auto"/>
            <w:right w:val="none" w:sz="0" w:space="0" w:color="auto"/>
          </w:divBdr>
          <w:divsChild>
            <w:div w:id="470946224">
              <w:marLeft w:val="0"/>
              <w:marRight w:val="0"/>
              <w:marTop w:val="0"/>
              <w:marBottom w:val="0"/>
              <w:divBdr>
                <w:top w:val="none" w:sz="0" w:space="0" w:color="auto"/>
                <w:left w:val="none" w:sz="0" w:space="0" w:color="auto"/>
                <w:bottom w:val="none" w:sz="0" w:space="0" w:color="auto"/>
                <w:right w:val="none" w:sz="0" w:space="0" w:color="auto"/>
              </w:divBdr>
            </w:div>
            <w:div w:id="279845071">
              <w:marLeft w:val="0"/>
              <w:marRight w:val="0"/>
              <w:marTop w:val="0"/>
              <w:marBottom w:val="0"/>
              <w:divBdr>
                <w:top w:val="none" w:sz="0" w:space="0" w:color="auto"/>
                <w:left w:val="none" w:sz="0" w:space="0" w:color="auto"/>
                <w:bottom w:val="none" w:sz="0" w:space="0" w:color="auto"/>
                <w:right w:val="none" w:sz="0" w:space="0" w:color="auto"/>
              </w:divBdr>
            </w:div>
          </w:divsChild>
        </w:div>
        <w:div w:id="1510948705">
          <w:marLeft w:val="0"/>
          <w:marRight w:val="0"/>
          <w:marTop w:val="0"/>
          <w:marBottom w:val="0"/>
          <w:divBdr>
            <w:top w:val="none" w:sz="0" w:space="0" w:color="auto"/>
            <w:left w:val="none" w:sz="0" w:space="0" w:color="auto"/>
            <w:bottom w:val="none" w:sz="0" w:space="0" w:color="auto"/>
            <w:right w:val="none" w:sz="0" w:space="0" w:color="auto"/>
          </w:divBdr>
          <w:divsChild>
            <w:div w:id="913395240">
              <w:marLeft w:val="0"/>
              <w:marRight w:val="0"/>
              <w:marTop w:val="0"/>
              <w:marBottom w:val="0"/>
              <w:divBdr>
                <w:top w:val="none" w:sz="0" w:space="0" w:color="auto"/>
                <w:left w:val="none" w:sz="0" w:space="0" w:color="auto"/>
                <w:bottom w:val="none" w:sz="0" w:space="0" w:color="auto"/>
                <w:right w:val="none" w:sz="0" w:space="0" w:color="auto"/>
              </w:divBdr>
            </w:div>
            <w:div w:id="1815833733">
              <w:marLeft w:val="0"/>
              <w:marRight w:val="0"/>
              <w:marTop w:val="0"/>
              <w:marBottom w:val="0"/>
              <w:divBdr>
                <w:top w:val="none" w:sz="0" w:space="0" w:color="auto"/>
                <w:left w:val="none" w:sz="0" w:space="0" w:color="auto"/>
                <w:bottom w:val="none" w:sz="0" w:space="0" w:color="auto"/>
                <w:right w:val="none" w:sz="0" w:space="0" w:color="auto"/>
              </w:divBdr>
            </w:div>
            <w:div w:id="754545981">
              <w:marLeft w:val="0"/>
              <w:marRight w:val="0"/>
              <w:marTop w:val="0"/>
              <w:marBottom w:val="0"/>
              <w:divBdr>
                <w:top w:val="none" w:sz="0" w:space="0" w:color="auto"/>
                <w:left w:val="none" w:sz="0" w:space="0" w:color="auto"/>
                <w:bottom w:val="none" w:sz="0" w:space="0" w:color="auto"/>
                <w:right w:val="none" w:sz="0" w:space="0" w:color="auto"/>
              </w:divBdr>
            </w:div>
          </w:divsChild>
        </w:div>
        <w:div w:id="201671168">
          <w:marLeft w:val="0"/>
          <w:marRight w:val="0"/>
          <w:marTop w:val="0"/>
          <w:marBottom w:val="0"/>
          <w:divBdr>
            <w:top w:val="none" w:sz="0" w:space="0" w:color="auto"/>
            <w:left w:val="none" w:sz="0" w:space="0" w:color="auto"/>
            <w:bottom w:val="none" w:sz="0" w:space="0" w:color="auto"/>
            <w:right w:val="none" w:sz="0" w:space="0" w:color="auto"/>
          </w:divBdr>
          <w:divsChild>
            <w:div w:id="1970817902">
              <w:marLeft w:val="0"/>
              <w:marRight w:val="0"/>
              <w:marTop w:val="0"/>
              <w:marBottom w:val="0"/>
              <w:divBdr>
                <w:top w:val="none" w:sz="0" w:space="0" w:color="auto"/>
                <w:left w:val="none" w:sz="0" w:space="0" w:color="auto"/>
                <w:bottom w:val="none" w:sz="0" w:space="0" w:color="auto"/>
                <w:right w:val="none" w:sz="0" w:space="0" w:color="auto"/>
              </w:divBdr>
            </w:div>
            <w:div w:id="1644120652">
              <w:marLeft w:val="0"/>
              <w:marRight w:val="0"/>
              <w:marTop w:val="0"/>
              <w:marBottom w:val="0"/>
              <w:divBdr>
                <w:top w:val="none" w:sz="0" w:space="0" w:color="auto"/>
                <w:left w:val="none" w:sz="0" w:space="0" w:color="auto"/>
                <w:bottom w:val="none" w:sz="0" w:space="0" w:color="auto"/>
                <w:right w:val="none" w:sz="0" w:space="0" w:color="auto"/>
              </w:divBdr>
            </w:div>
            <w:div w:id="1910194578">
              <w:marLeft w:val="0"/>
              <w:marRight w:val="0"/>
              <w:marTop w:val="0"/>
              <w:marBottom w:val="0"/>
              <w:divBdr>
                <w:top w:val="none" w:sz="0" w:space="0" w:color="auto"/>
                <w:left w:val="none" w:sz="0" w:space="0" w:color="auto"/>
                <w:bottom w:val="none" w:sz="0" w:space="0" w:color="auto"/>
                <w:right w:val="none" w:sz="0" w:space="0" w:color="auto"/>
              </w:divBdr>
            </w:div>
          </w:divsChild>
        </w:div>
        <w:div w:id="296305831">
          <w:marLeft w:val="0"/>
          <w:marRight w:val="0"/>
          <w:marTop w:val="0"/>
          <w:marBottom w:val="0"/>
          <w:divBdr>
            <w:top w:val="none" w:sz="0" w:space="0" w:color="auto"/>
            <w:left w:val="none" w:sz="0" w:space="0" w:color="auto"/>
            <w:bottom w:val="none" w:sz="0" w:space="0" w:color="auto"/>
            <w:right w:val="none" w:sz="0" w:space="0" w:color="auto"/>
          </w:divBdr>
          <w:divsChild>
            <w:div w:id="1455252389">
              <w:marLeft w:val="0"/>
              <w:marRight w:val="0"/>
              <w:marTop w:val="0"/>
              <w:marBottom w:val="0"/>
              <w:divBdr>
                <w:top w:val="none" w:sz="0" w:space="0" w:color="auto"/>
                <w:left w:val="none" w:sz="0" w:space="0" w:color="auto"/>
                <w:bottom w:val="none" w:sz="0" w:space="0" w:color="auto"/>
                <w:right w:val="none" w:sz="0" w:space="0" w:color="auto"/>
              </w:divBdr>
            </w:div>
            <w:div w:id="1183939465">
              <w:marLeft w:val="0"/>
              <w:marRight w:val="0"/>
              <w:marTop w:val="0"/>
              <w:marBottom w:val="0"/>
              <w:divBdr>
                <w:top w:val="none" w:sz="0" w:space="0" w:color="auto"/>
                <w:left w:val="none" w:sz="0" w:space="0" w:color="auto"/>
                <w:bottom w:val="none" w:sz="0" w:space="0" w:color="auto"/>
                <w:right w:val="none" w:sz="0" w:space="0" w:color="auto"/>
              </w:divBdr>
            </w:div>
            <w:div w:id="68189743">
              <w:marLeft w:val="0"/>
              <w:marRight w:val="0"/>
              <w:marTop w:val="0"/>
              <w:marBottom w:val="0"/>
              <w:divBdr>
                <w:top w:val="none" w:sz="0" w:space="0" w:color="auto"/>
                <w:left w:val="none" w:sz="0" w:space="0" w:color="auto"/>
                <w:bottom w:val="none" w:sz="0" w:space="0" w:color="auto"/>
                <w:right w:val="none" w:sz="0" w:space="0" w:color="auto"/>
              </w:divBdr>
            </w:div>
          </w:divsChild>
        </w:div>
        <w:div w:id="2147310635">
          <w:marLeft w:val="0"/>
          <w:marRight w:val="0"/>
          <w:marTop w:val="0"/>
          <w:marBottom w:val="0"/>
          <w:divBdr>
            <w:top w:val="none" w:sz="0" w:space="0" w:color="auto"/>
            <w:left w:val="none" w:sz="0" w:space="0" w:color="auto"/>
            <w:bottom w:val="none" w:sz="0" w:space="0" w:color="auto"/>
            <w:right w:val="none" w:sz="0" w:space="0" w:color="auto"/>
          </w:divBdr>
          <w:divsChild>
            <w:div w:id="1806661407">
              <w:marLeft w:val="0"/>
              <w:marRight w:val="0"/>
              <w:marTop w:val="0"/>
              <w:marBottom w:val="0"/>
              <w:divBdr>
                <w:top w:val="none" w:sz="0" w:space="0" w:color="auto"/>
                <w:left w:val="none" w:sz="0" w:space="0" w:color="auto"/>
                <w:bottom w:val="none" w:sz="0" w:space="0" w:color="auto"/>
                <w:right w:val="none" w:sz="0" w:space="0" w:color="auto"/>
              </w:divBdr>
            </w:div>
            <w:div w:id="146482982">
              <w:marLeft w:val="0"/>
              <w:marRight w:val="0"/>
              <w:marTop w:val="0"/>
              <w:marBottom w:val="0"/>
              <w:divBdr>
                <w:top w:val="none" w:sz="0" w:space="0" w:color="auto"/>
                <w:left w:val="none" w:sz="0" w:space="0" w:color="auto"/>
                <w:bottom w:val="none" w:sz="0" w:space="0" w:color="auto"/>
                <w:right w:val="none" w:sz="0" w:space="0" w:color="auto"/>
              </w:divBdr>
            </w:div>
          </w:divsChild>
        </w:div>
        <w:div w:id="309095047">
          <w:marLeft w:val="0"/>
          <w:marRight w:val="0"/>
          <w:marTop w:val="0"/>
          <w:marBottom w:val="0"/>
          <w:divBdr>
            <w:top w:val="none" w:sz="0" w:space="0" w:color="auto"/>
            <w:left w:val="none" w:sz="0" w:space="0" w:color="auto"/>
            <w:bottom w:val="none" w:sz="0" w:space="0" w:color="auto"/>
            <w:right w:val="none" w:sz="0" w:space="0" w:color="auto"/>
          </w:divBdr>
          <w:divsChild>
            <w:div w:id="164248003">
              <w:marLeft w:val="0"/>
              <w:marRight w:val="0"/>
              <w:marTop w:val="0"/>
              <w:marBottom w:val="0"/>
              <w:divBdr>
                <w:top w:val="none" w:sz="0" w:space="0" w:color="auto"/>
                <w:left w:val="none" w:sz="0" w:space="0" w:color="auto"/>
                <w:bottom w:val="none" w:sz="0" w:space="0" w:color="auto"/>
                <w:right w:val="none" w:sz="0" w:space="0" w:color="auto"/>
              </w:divBdr>
            </w:div>
            <w:div w:id="426730049">
              <w:marLeft w:val="0"/>
              <w:marRight w:val="0"/>
              <w:marTop w:val="0"/>
              <w:marBottom w:val="0"/>
              <w:divBdr>
                <w:top w:val="none" w:sz="0" w:space="0" w:color="auto"/>
                <w:left w:val="none" w:sz="0" w:space="0" w:color="auto"/>
                <w:bottom w:val="none" w:sz="0" w:space="0" w:color="auto"/>
                <w:right w:val="none" w:sz="0" w:space="0" w:color="auto"/>
              </w:divBdr>
            </w:div>
            <w:div w:id="1961185813">
              <w:marLeft w:val="0"/>
              <w:marRight w:val="0"/>
              <w:marTop w:val="0"/>
              <w:marBottom w:val="0"/>
              <w:divBdr>
                <w:top w:val="none" w:sz="0" w:space="0" w:color="auto"/>
                <w:left w:val="none" w:sz="0" w:space="0" w:color="auto"/>
                <w:bottom w:val="none" w:sz="0" w:space="0" w:color="auto"/>
                <w:right w:val="none" w:sz="0" w:space="0" w:color="auto"/>
              </w:divBdr>
            </w:div>
            <w:div w:id="569970785">
              <w:marLeft w:val="0"/>
              <w:marRight w:val="0"/>
              <w:marTop w:val="0"/>
              <w:marBottom w:val="0"/>
              <w:divBdr>
                <w:top w:val="none" w:sz="0" w:space="0" w:color="auto"/>
                <w:left w:val="none" w:sz="0" w:space="0" w:color="auto"/>
                <w:bottom w:val="none" w:sz="0" w:space="0" w:color="auto"/>
                <w:right w:val="none" w:sz="0" w:space="0" w:color="auto"/>
              </w:divBdr>
            </w:div>
            <w:div w:id="1763647254">
              <w:marLeft w:val="0"/>
              <w:marRight w:val="0"/>
              <w:marTop w:val="0"/>
              <w:marBottom w:val="0"/>
              <w:divBdr>
                <w:top w:val="none" w:sz="0" w:space="0" w:color="auto"/>
                <w:left w:val="none" w:sz="0" w:space="0" w:color="auto"/>
                <w:bottom w:val="none" w:sz="0" w:space="0" w:color="auto"/>
                <w:right w:val="none" w:sz="0" w:space="0" w:color="auto"/>
              </w:divBdr>
            </w:div>
          </w:divsChild>
        </w:div>
        <w:div w:id="1610358182">
          <w:marLeft w:val="0"/>
          <w:marRight w:val="0"/>
          <w:marTop w:val="0"/>
          <w:marBottom w:val="0"/>
          <w:divBdr>
            <w:top w:val="none" w:sz="0" w:space="0" w:color="auto"/>
            <w:left w:val="none" w:sz="0" w:space="0" w:color="auto"/>
            <w:bottom w:val="none" w:sz="0" w:space="0" w:color="auto"/>
            <w:right w:val="none" w:sz="0" w:space="0" w:color="auto"/>
          </w:divBdr>
        </w:div>
        <w:div w:id="1995642800">
          <w:marLeft w:val="0"/>
          <w:marRight w:val="0"/>
          <w:marTop w:val="0"/>
          <w:marBottom w:val="0"/>
          <w:divBdr>
            <w:top w:val="none" w:sz="0" w:space="0" w:color="auto"/>
            <w:left w:val="none" w:sz="0" w:space="0" w:color="auto"/>
            <w:bottom w:val="none" w:sz="0" w:space="0" w:color="auto"/>
            <w:right w:val="none" w:sz="0" w:space="0" w:color="auto"/>
          </w:divBdr>
        </w:div>
        <w:div w:id="1360934299">
          <w:marLeft w:val="0"/>
          <w:marRight w:val="0"/>
          <w:marTop w:val="0"/>
          <w:marBottom w:val="0"/>
          <w:divBdr>
            <w:top w:val="none" w:sz="0" w:space="0" w:color="auto"/>
            <w:left w:val="none" w:sz="0" w:space="0" w:color="auto"/>
            <w:bottom w:val="none" w:sz="0" w:space="0" w:color="auto"/>
            <w:right w:val="none" w:sz="0" w:space="0" w:color="auto"/>
          </w:divBdr>
        </w:div>
        <w:div w:id="587425515">
          <w:marLeft w:val="0"/>
          <w:marRight w:val="0"/>
          <w:marTop w:val="0"/>
          <w:marBottom w:val="0"/>
          <w:divBdr>
            <w:top w:val="none" w:sz="0" w:space="0" w:color="auto"/>
            <w:left w:val="none" w:sz="0" w:space="0" w:color="auto"/>
            <w:bottom w:val="none" w:sz="0" w:space="0" w:color="auto"/>
            <w:right w:val="none" w:sz="0" w:space="0" w:color="auto"/>
          </w:divBdr>
        </w:div>
        <w:div w:id="1517498897">
          <w:marLeft w:val="0"/>
          <w:marRight w:val="0"/>
          <w:marTop w:val="0"/>
          <w:marBottom w:val="0"/>
          <w:divBdr>
            <w:top w:val="none" w:sz="0" w:space="0" w:color="auto"/>
            <w:left w:val="none" w:sz="0" w:space="0" w:color="auto"/>
            <w:bottom w:val="none" w:sz="0" w:space="0" w:color="auto"/>
            <w:right w:val="none" w:sz="0" w:space="0" w:color="auto"/>
          </w:divBdr>
        </w:div>
        <w:div w:id="1236820627">
          <w:marLeft w:val="0"/>
          <w:marRight w:val="0"/>
          <w:marTop w:val="0"/>
          <w:marBottom w:val="0"/>
          <w:divBdr>
            <w:top w:val="none" w:sz="0" w:space="0" w:color="auto"/>
            <w:left w:val="none" w:sz="0" w:space="0" w:color="auto"/>
            <w:bottom w:val="none" w:sz="0" w:space="0" w:color="auto"/>
            <w:right w:val="none" w:sz="0" w:space="0" w:color="auto"/>
          </w:divBdr>
        </w:div>
        <w:div w:id="1387878220">
          <w:marLeft w:val="0"/>
          <w:marRight w:val="0"/>
          <w:marTop w:val="0"/>
          <w:marBottom w:val="0"/>
          <w:divBdr>
            <w:top w:val="none" w:sz="0" w:space="0" w:color="auto"/>
            <w:left w:val="none" w:sz="0" w:space="0" w:color="auto"/>
            <w:bottom w:val="none" w:sz="0" w:space="0" w:color="auto"/>
            <w:right w:val="none" w:sz="0" w:space="0" w:color="auto"/>
          </w:divBdr>
        </w:div>
        <w:div w:id="847059176">
          <w:marLeft w:val="0"/>
          <w:marRight w:val="0"/>
          <w:marTop w:val="0"/>
          <w:marBottom w:val="0"/>
          <w:divBdr>
            <w:top w:val="none" w:sz="0" w:space="0" w:color="auto"/>
            <w:left w:val="none" w:sz="0" w:space="0" w:color="auto"/>
            <w:bottom w:val="none" w:sz="0" w:space="0" w:color="auto"/>
            <w:right w:val="none" w:sz="0" w:space="0" w:color="auto"/>
          </w:divBdr>
        </w:div>
        <w:div w:id="2112119502">
          <w:marLeft w:val="0"/>
          <w:marRight w:val="0"/>
          <w:marTop w:val="0"/>
          <w:marBottom w:val="0"/>
          <w:divBdr>
            <w:top w:val="none" w:sz="0" w:space="0" w:color="auto"/>
            <w:left w:val="none" w:sz="0" w:space="0" w:color="auto"/>
            <w:bottom w:val="none" w:sz="0" w:space="0" w:color="auto"/>
            <w:right w:val="none" w:sz="0" w:space="0" w:color="auto"/>
          </w:divBdr>
        </w:div>
        <w:div w:id="773935734">
          <w:marLeft w:val="0"/>
          <w:marRight w:val="0"/>
          <w:marTop w:val="0"/>
          <w:marBottom w:val="0"/>
          <w:divBdr>
            <w:top w:val="none" w:sz="0" w:space="0" w:color="auto"/>
            <w:left w:val="none" w:sz="0" w:space="0" w:color="auto"/>
            <w:bottom w:val="none" w:sz="0" w:space="0" w:color="auto"/>
            <w:right w:val="none" w:sz="0" w:space="0" w:color="auto"/>
          </w:divBdr>
        </w:div>
        <w:div w:id="451562455">
          <w:marLeft w:val="0"/>
          <w:marRight w:val="0"/>
          <w:marTop w:val="0"/>
          <w:marBottom w:val="0"/>
          <w:divBdr>
            <w:top w:val="none" w:sz="0" w:space="0" w:color="auto"/>
            <w:left w:val="none" w:sz="0" w:space="0" w:color="auto"/>
            <w:bottom w:val="none" w:sz="0" w:space="0" w:color="auto"/>
            <w:right w:val="none" w:sz="0" w:space="0" w:color="auto"/>
          </w:divBdr>
        </w:div>
        <w:div w:id="655648544">
          <w:marLeft w:val="0"/>
          <w:marRight w:val="0"/>
          <w:marTop w:val="0"/>
          <w:marBottom w:val="0"/>
          <w:divBdr>
            <w:top w:val="none" w:sz="0" w:space="0" w:color="auto"/>
            <w:left w:val="none" w:sz="0" w:space="0" w:color="auto"/>
            <w:bottom w:val="none" w:sz="0" w:space="0" w:color="auto"/>
            <w:right w:val="none" w:sz="0" w:space="0" w:color="auto"/>
          </w:divBdr>
        </w:div>
        <w:div w:id="1795520397">
          <w:marLeft w:val="0"/>
          <w:marRight w:val="0"/>
          <w:marTop w:val="0"/>
          <w:marBottom w:val="0"/>
          <w:divBdr>
            <w:top w:val="none" w:sz="0" w:space="0" w:color="auto"/>
            <w:left w:val="none" w:sz="0" w:space="0" w:color="auto"/>
            <w:bottom w:val="none" w:sz="0" w:space="0" w:color="auto"/>
            <w:right w:val="none" w:sz="0" w:space="0" w:color="auto"/>
          </w:divBdr>
        </w:div>
        <w:div w:id="65997710">
          <w:marLeft w:val="0"/>
          <w:marRight w:val="0"/>
          <w:marTop w:val="0"/>
          <w:marBottom w:val="0"/>
          <w:divBdr>
            <w:top w:val="none" w:sz="0" w:space="0" w:color="auto"/>
            <w:left w:val="none" w:sz="0" w:space="0" w:color="auto"/>
            <w:bottom w:val="none" w:sz="0" w:space="0" w:color="auto"/>
            <w:right w:val="none" w:sz="0" w:space="0" w:color="auto"/>
          </w:divBdr>
        </w:div>
        <w:div w:id="1491210642">
          <w:marLeft w:val="0"/>
          <w:marRight w:val="0"/>
          <w:marTop w:val="0"/>
          <w:marBottom w:val="0"/>
          <w:divBdr>
            <w:top w:val="none" w:sz="0" w:space="0" w:color="auto"/>
            <w:left w:val="none" w:sz="0" w:space="0" w:color="auto"/>
            <w:bottom w:val="none" w:sz="0" w:space="0" w:color="auto"/>
            <w:right w:val="none" w:sz="0" w:space="0" w:color="auto"/>
          </w:divBdr>
        </w:div>
        <w:div w:id="518739596">
          <w:marLeft w:val="0"/>
          <w:marRight w:val="0"/>
          <w:marTop w:val="0"/>
          <w:marBottom w:val="0"/>
          <w:divBdr>
            <w:top w:val="none" w:sz="0" w:space="0" w:color="auto"/>
            <w:left w:val="none" w:sz="0" w:space="0" w:color="auto"/>
            <w:bottom w:val="none" w:sz="0" w:space="0" w:color="auto"/>
            <w:right w:val="none" w:sz="0" w:space="0" w:color="auto"/>
          </w:divBdr>
        </w:div>
        <w:div w:id="1487742751">
          <w:marLeft w:val="0"/>
          <w:marRight w:val="0"/>
          <w:marTop w:val="0"/>
          <w:marBottom w:val="0"/>
          <w:divBdr>
            <w:top w:val="none" w:sz="0" w:space="0" w:color="auto"/>
            <w:left w:val="none" w:sz="0" w:space="0" w:color="auto"/>
            <w:bottom w:val="none" w:sz="0" w:space="0" w:color="auto"/>
            <w:right w:val="none" w:sz="0" w:space="0" w:color="auto"/>
          </w:divBdr>
        </w:div>
        <w:div w:id="1966932305">
          <w:marLeft w:val="0"/>
          <w:marRight w:val="0"/>
          <w:marTop w:val="0"/>
          <w:marBottom w:val="0"/>
          <w:divBdr>
            <w:top w:val="none" w:sz="0" w:space="0" w:color="auto"/>
            <w:left w:val="none" w:sz="0" w:space="0" w:color="auto"/>
            <w:bottom w:val="none" w:sz="0" w:space="0" w:color="auto"/>
            <w:right w:val="none" w:sz="0" w:space="0" w:color="auto"/>
          </w:divBdr>
        </w:div>
        <w:div w:id="335232359">
          <w:marLeft w:val="0"/>
          <w:marRight w:val="0"/>
          <w:marTop w:val="0"/>
          <w:marBottom w:val="0"/>
          <w:divBdr>
            <w:top w:val="none" w:sz="0" w:space="0" w:color="auto"/>
            <w:left w:val="none" w:sz="0" w:space="0" w:color="auto"/>
            <w:bottom w:val="none" w:sz="0" w:space="0" w:color="auto"/>
            <w:right w:val="none" w:sz="0" w:space="0" w:color="auto"/>
          </w:divBdr>
        </w:div>
      </w:divsChild>
    </w:div>
    <w:div w:id="19206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1137</Words>
  <Characters>5406</Characters>
  <Application>Microsoft Office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Cosmato, Charley</dc:creator>
  <cp:keywords/>
  <dc:description/>
  <cp:lastModifiedBy>Cosmato, Charley</cp:lastModifiedBy>
  <cp:revision>4</cp:revision>
  <dcterms:created xsi:type="dcterms:W3CDTF">2020-04-17T15:06:00Z</dcterms:created>
  <dcterms:modified xsi:type="dcterms:W3CDTF">2020-04-17T16:02:00Z</dcterms:modified>
</cp:coreProperties>
</file>