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C" w:rsidRPr="004A69A2" w:rsidRDefault="00CE682C" w:rsidP="00CE682C">
      <w:pPr>
        <w:pStyle w:val="PlainText"/>
        <w:jc w:val="center"/>
        <w:rPr>
          <w:rFonts w:ascii="Courier New" w:hAnsi="Courier New" w:cs="Courier New"/>
          <w:b/>
        </w:rPr>
      </w:pPr>
      <w:r w:rsidRPr="004A69A2">
        <w:rPr>
          <w:rFonts w:ascii="Courier New" w:hAnsi="Courier New" w:cs="Courier New"/>
          <w:b/>
        </w:rPr>
        <w:t>RADFORD UNIVERSITY SCHOOL OF NURSING</w:t>
      </w:r>
    </w:p>
    <w:p w:rsidR="00CE682C" w:rsidRPr="004A69A2" w:rsidRDefault="00CE682C" w:rsidP="00CE682C">
      <w:pPr>
        <w:pStyle w:val="PlainText"/>
        <w:jc w:val="center"/>
        <w:rPr>
          <w:rFonts w:ascii="Courier New" w:hAnsi="Courier New" w:cs="Courier New"/>
          <w:b/>
        </w:rPr>
      </w:pPr>
      <w:r w:rsidRPr="004A69A2">
        <w:rPr>
          <w:rFonts w:ascii="Courier New" w:hAnsi="Courier New" w:cs="Courier New"/>
          <w:b/>
        </w:rPr>
        <w:t>FNP PROGRAM</w:t>
      </w:r>
    </w:p>
    <w:p w:rsidR="00CE682C" w:rsidRPr="004A69A2" w:rsidRDefault="00CE682C" w:rsidP="00CE682C">
      <w:pPr>
        <w:pStyle w:val="PlainText"/>
        <w:jc w:val="center"/>
        <w:rPr>
          <w:rFonts w:ascii="Courier New" w:hAnsi="Courier New" w:cs="Courier New"/>
          <w:b/>
        </w:rPr>
      </w:pPr>
    </w:p>
    <w:p w:rsidR="00CE682C" w:rsidRPr="004A69A2" w:rsidRDefault="00CE682C" w:rsidP="00CE682C">
      <w:pPr>
        <w:pStyle w:val="PlainText"/>
        <w:jc w:val="center"/>
        <w:rPr>
          <w:rFonts w:ascii="Courier New" w:hAnsi="Courier New" w:cs="Courier New"/>
          <w:b/>
        </w:rPr>
      </w:pPr>
    </w:p>
    <w:p w:rsidR="00CE682C" w:rsidRPr="004A69A2" w:rsidRDefault="00CE682C" w:rsidP="00CE682C">
      <w:pPr>
        <w:pStyle w:val="PlainText"/>
        <w:jc w:val="center"/>
        <w:rPr>
          <w:rFonts w:ascii="Courier New" w:hAnsi="Courier New" w:cs="Courier New"/>
          <w:b/>
        </w:rPr>
      </w:pPr>
      <w:r w:rsidRPr="004A69A2">
        <w:rPr>
          <w:rFonts w:ascii="Courier New" w:hAnsi="Courier New" w:cs="Courier New"/>
          <w:b/>
        </w:rPr>
        <w:t>CLINICAL SKILLS INVENTORY</w:t>
      </w: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  <w:r w:rsidRPr="00F437BD">
        <w:rPr>
          <w:rFonts w:ascii="Courier New" w:hAnsi="Courier New" w:cs="Courier New"/>
        </w:rPr>
        <w:t xml:space="preserve">NAME: ____________________________________ SEMESTER:_________________________ </w:t>
      </w: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  <w:r w:rsidRPr="00F437BD">
        <w:rPr>
          <w:rFonts w:ascii="Courier New" w:hAnsi="Courier New" w:cs="Courier New"/>
        </w:rPr>
        <w:t xml:space="preserve">Complete this form at the beginning and end of each semester, using a different color of ink each time. </w:t>
      </w: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  <w:r w:rsidRPr="00F437BD">
        <w:rPr>
          <w:rFonts w:ascii="Courier New" w:hAnsi="Courier New" w:cs="Courier New"/>
        </w:rPr>
        <w:t>Please rate your competency with the following skil</w:t>
      </w:r>
      <w:r>
        <w:rPr>
          <w:rFonts w:ascii="Courier New" w:hAnsi="Courier New" w:cs="Courier New"/>
        </w:rPr>
        <w:t xml:space="preserve">ls and procedures. Please check </w:t>
      </w:r>
      <w:r w:rsidRPr="00F437BD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 xml:space="preserve"> box at the beginning of the semester and another at the end of the semester to indicate the skills you have acquired during the semester</w:t>
      </w:r>
      <w:r w:rsidRPr="00F437BD">
        <w:rPr>
          <w:rFonts w:ascii="Courier New" w:hAnsi="Courier New" w:cs="Courier New"/>
        </w:rPr>
        <w:t xml:space="preserve">: </w:t>
      </w: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  <w:r w:rsidRPr="00F437BD">
        <w:rPr>
          <w:rFonts w:ascii="Courier New" w:hAnsi="Courier New" w:cs="Courier New"/>
        </w:rPr>
        <w:t xml:space="preserve">0 = No previous experience, skill or competence </w:t>
      </w: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  <w:r w:rsidRPr="00F437BD">
        <w:rPr>
          <w:rFonts w:ascii="Courier New" w:hAnsi="Courier New" w:cs="Courier New"/>
        </w:rPr>
        <w:t xml:space="preserve">1 = Some experience, but still require supervision </w:t>
      </w:r>
    </w:p>
    <w:p w:rsidR="00CE682C" w:rsidRPr="00F437BD" w:rsidRDefault="00CE682C" w:rsidP="00CE682C">
      <w:pPr>
        <w:pStyle w:val="PlainText"/>
        <w:rPr>
          <w:rFonts w:ascii="Courier New" w:hAnsi="Courier New" w:cs="Courier New"/>
        </w:rPr>
      </w:pPr>
      <w:r w:rsidRPr="00F437BD">
        <w:rPr>
          <w:rFonts w:ascii="Courier New" w:hAnsi="Courier New" w:cs="Courier New"/>
        </w:rPr>
        <w:t xml:space="preserve">2 = Much experience; require little or no supervision </w:t>
      </w:r>
    </w:p>
    <w:p w:rsidR="00CE7817" w:rsidRDefault="00CE7817"/>
    <w:tbl>
      <w:tblPr>
        <w:tblStyle w:val="TableGrid"/>
        <w:tblW w:w="0" w:type="auto"/>
        <w:tblLook w:val="04A0"/>
      </w:tblPr>
      <w:tblGrid>
        <w:gridCol w:w="5778"/>
        <w:gridCol w:w="540"/>
        <w:gridCol w:w="540"/>
        <w:gridCol w:w="540"/>
        <w:gridCol w:w="540"/>
        <w:gridCol w:w="540"/>
        <w:gridCol w:w="540"/>
        <w:gridCol w:w="558"/>
      </w:tblGrid>
      <w:tr w:rsidR="00CE682C" w:rsidRPr="00CE682C" w:rsidTr="00A347CF">
        <w:tc>
          <w:tcPr>
            <w:tcW w:w="5778" w:type="dxa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40" w:type="dxa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" w:type="dxa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682C" w:rsidTr="002C3C10">
        <w:tc>
          <w:tcPr>
            <w:tcW w:w="9576" w:type="dxa"/>
            <w:gridSpan w:val="8"/>
          </w:tcPr>
          <w:p w:rsidR="00CE682C" w:rsidRPr="00CE682C" w:rsidRDefault="00CE682C" w:rsidP="00CE682C">
            <w:pPr>
              <w:jc w:val="center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CE682C" w:rsidTr="00A347CF">
        <w:tc>
          <w:tcPr>
            <w:tcW w:w="5778" w:type="dxa"/>
          </w:tcPr>
          <w:p w:rsidR="00CE682C" w:rsidRDefault="00CE682C">
            <w:r w:rsidRPr="00F437BD">
              <w:rPr>
                <w:rFonts w:ascii="Courier New" w:hAnsi="Courier New" w:cs="Courier New"/>
              </w:rPr>
              <w:t>Basic Interview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Default="00CE682C">
            <w:r w:rsidRPr="00F437BD">
              <w:rPr>
                <w:rFonts w:ascii="Courier New" w:hAnsi="Courier New" w:cs="Courier New"/>
              </w:rPr>
              <w:t>Cross-cultural Comm</w:t>
            </w:r>
            <w:r>
              <w:rPr>
                <w:rFonts w:ascii="Courier New" w:hAnsi="Courier New" w:cs="Courier New"/>
              </w:rPr>
              <w:t>unication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Default="00CE682C">
            <w:r w:rsidRPr="00F437BD">
              <w:rPr>
                <w:rFonts w:ascii="Courier New" w:hAnsi="Courier New" w:cs="Courier New"/>
              </w:rPr>
              <w:t>Developmental Assessment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Default="00CE682C">
            <w:r w:rsidRPr="00F437BD">
              <w:rPr>
                <w:rFonts w:ascii="Courier New" w:hAnsi="Courier New" w:cs="Courier New"/>
              </w:rPr>
              <w:t>Family Assessment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Default="00CE682C">
            <w:r w:rsidRPr="00F437BD">
              <w:rPr>
                <w:rFonts w:ascii="Courier New" w:hAnsi="Courier New" w:cs="Courier New"/>
              </w:rPr>
              <w:t>Occupational History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Default="00CE682C">
            <w:r w:rsidRPr="00F437BD">
              <w:rPr>
                <w:rFonts w:ascii="Courier New" w:hAnsi="Courier New" w:cs="Courier New"/>
              </w:rPr>
              <w:t>Risk Assessment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Sexual History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STD/HIV Screening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Other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CE682C" w:rsidRDefault="00CE682C" w:rsidP="00CE682C">
            <w:pPr>
              <w:jc w:val="center"/>
            </w:pPr>
            <w:r w:rsidRPr="004A69A2">
              <w:rPr>
                <w:rFonts w:ascii="Courier New" w:hAnsi="Courier New" w:cs="Courier New"/>
                <w:b/>
              </w:rPr>
              <w:t>Procedures</w:t>
            </w:r>
          </w:p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Abscess Inc./Drain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CPR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Foreign Body Removal from Ear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Gram Stain, Interpr</w:t>
            </w:r>
            <w:r>
              <w:rPr>
                <w:rFonts w:ascii="Courier New" w:hAnsi="Courier New" w:cs="Courier New"/>
              </w:rPr>
              <w:t>etation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Growth Chart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Hematocrit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KOH, Skin/Vaginal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Pap Smear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Rapid Strep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Stool Test, blood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Suturing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Suture</w:t>
            </w:r>
            <w:r w:rsidRPr="00F437BD">
              <w:rPr>
                <w:rFonts w:ascii="Courier New" w:hAnsi="Courier New" w:cs="Courier New"/>
              </w:rPr>
              <w:t>/Staples Removal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Telephone Referral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Throat Culture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RPr="00CE682C" w:rsidTr="00A347CF">
        <w:tc>
          <w:tcPr>
            <w:tcW w:w="5778" w:type="dxa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540" w:type="dxa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" w:type="dxa"/>
          </w:tcPr>
          <w:p w:rsidR="00CE682C" w:rsidRPr="00CE682C" w:rsidRDefault="00CE682C" w:rsidP="00567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Urinalysis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Venipuncture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X-ray Interpretation</w:t>
            </w:r>
            <w:r w:rsidRPr="00F437BD">
              <w:rPr>
                <w:rFonts w:ascii="Courier New" w:hAnsi="Courier New" w:cs="Courier New"/>
              </w:rPr>
              <w:t>, Chest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X-ray Interp., Extrem</w:t>
            </w:r>
            <w:r>
              <w:rPr>
                <w:rFonts w:ascii="Courier New" w:hAnsi="Courier New" w:cs="Courier New"/>
              </w:rPr>
              <w:t>ities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Wet Mount, Vaginal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Write Referral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CE682C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Write Prescription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8F5AD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Other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8F5AD5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8F5AD5" w:rsidRPr="008F5AD5" w:rsidRDefault="008F5AD5" w:rsidP="008F5AD5">
            <w:pPr>
              <w:jc w:val="center"/>
              <w:rPr>
                <w:b/>
              </w:rPr>
            </w:pPr>
            <w:r w:rsidRPr="008F5AD5">
              <w:rPr>
                <w:rFonts w:ascii="Courier New" w:hAnsi="Courier New" w:cs="Courier New"/>
                <w:b/>
              </w:rPr>
              <w:t>Examination (Life Cycle Stage)</w:t>
            </w:r>
          </w:p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Prenatal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Newborn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Postpartum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Infant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Child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Adolescent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Adult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CE682C" w:rsidTr="00A347CF">
        <w:tc>
          <w:tcPr>
            <w:tcW w:w="5778" w:type="dxa"/>
          </w:tcPr>
          <w:p w:rsidR="00CE682C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Geriatric</w:t>
            </w:r>
          </w:p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  <w:shd w:val="clear" w:color="auto" w:fill="D9D9D9" w:themeFill="background1" w:themeFillShade="D9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40" w:type="dxa"/>
          </w:tcPr>
          <w:p w:rsidR="00CE682C" w:rsidRDefault="00CE682C"/>
        </w:tc>
        <w:tc>
          <w:tcPr>
            <w:tcW w:w="558" w:type="dxa"/>
          </w:tcPr>
          <w:p w:rsidR="00CE682C" w:rsidRDefault="00CE682C"/>
        </w:tc>
      </w:tr>
      <w:tr w:rsidR="00326DC5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326DC5" w:rsidRPr="00326DC5" w:rsidRDefault="00326DC5" w:rsidP="00326DC5">
            <w:pPr>
              <w:jc w:val="center"/>
              <w:rPr>
                <w:b/>
              </w:rPr>
            </w:pPr>
            <w:r w:rsidRPr="00326DC5">
              <w:rPr>
                <w:rFonts w:ascii="Courier New" w:hAnsi="Courier New" w:cs="Courier New"/>
                <w:b/>
              </w:rPr>
              <w:t>Examination (Components)</w:t>
            </w:r>
          </w:p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 w:rsidRPr="00F437BD">
              <w:rPr>
                <w:rFonts w:ascii="Courier New" w:hAnsi="Courier New" w:cs="Courier New"/>
              </w:rPr>
              <w:t>HEENT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Heart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Lung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Chest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Breast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Abdomen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Genitourinary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Extremities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Neurologic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Developmental (Peds)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Functional (Adult)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Mental Status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Other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326DC5" w:rsidRPr="00326DC5" w:rsidRDefault="00326DC5" w:rsidP="00326DC5">
            <w:pPr>
              <w:jc w:val="center"/>
              <w:rPr>
                <w:b/>
              </w:rPr>
            </w:pPr>
            <w:r>
              <w:rPr>
                <w:b/>
              </w:rPr>
              <w:t>Infectious Disease</w:t>
            </w:r>
          </w:p>
        </w:tc>
      </w:tr>
      <w:tr w:rsidR="00326DC5" w:rsidTr="00A347CF">
        <w:tc>
          <w:tcPr>
            <w:tcW w:w="5778" w:type="dxa"/>
          </w:tcPr>
          <w:p w:rsidR="00326DC5" w:rsidRPr="00F437BD" w:rsidRDefault="00326DC5" w:rsidP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Adult Immunizations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Occupational Risks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HIV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Hepatitis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326DC5" w:rsidRPr="00326DC5" w:rsidRDefault="00326DC5" w:rsidP="00326DC5">
            <w:pPr>
              <w:jc w:val="center"/>
              <w:rPr>
                <w:b/>
              </w:rPr>
            </w:pPr>
            <w:r>
              <w:rPr>
                <w:b/>
              </w:rPr>
              <w:t>Cardiovascular Disorders</w:t>
            </w:r>
          </w:p>
        </w:tc>
      </w:tr>
      <w:tr w:rsidR="00326DC5" w:rsidTr="00A347CF">
        <w:tc>
          <w:tcPr>
            <w:tcW w:w="5778" w:type="dxa"/>
          </w:tcPr>
          <w:p w:rsidR="00326DC5" w:rsidRPr="00F437BD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MI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CVA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Hypertension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Lipids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Tobacco/Smoking Cessation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CHF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326DC5" w:rsidRPr="00326DC5" w:rsidRDefault="00326DC5" w:rsidP="00326DC5">
            <w:pPr>
              <w:jc w:val="center"/>
              <w:rPr>
                <w:b/>
              </w:rPr>
            </w:pPr>
            <w:r>
              <w:rPr>
                <w:b/>
              </w:rPr>
              <w:t>Genitourinary Disorders</w:t>
            </w:r>
          </w:p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UTI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RPr="00CE682C" w:rsidTr="00A347CF">
        <w:tc>
          <w:tcPr>
            <w:tcW w:w="5778" w:type="dxa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540" w:type="dxa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" w:type="dxa"/>
          </w:tcPr>
          <w:p w:rsidR="00326DC5" w:rsidRPr="00CE682C" w:rsidRDefault="00326DC5" w:rsidP="00567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Kidney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Prostatitis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BPH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326DC5" w:rsidTr="00A347CF">
        <w:tc>
          <w:tcPr>
            <w:tcW w:w="5778" w:type="dxa"/>
          </w:tcPr>
          <w:p w:rsidR="00326DC5" w:rsidRDefault="00326D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Sterilization</w:t>
            </w:r>
          </w:p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  <w:shd w:val="clear" w:color="auto" w:fill="D9D9D9" w:themeFill="background1" w:themeFillShade="D9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40" w:type="dxa"/>
          </w:tcPr>
          <w:p w:rsidR="00326DC5" w:rsidRDefault="00326DC5"/>
        </w:tc>
        <w:tc>
          <w:tcPr>
            <w:tcW w:w="558" w:type="dxa"/>
          </w:tcPr>
          <w:p w:rsidR="00326DC5" w:rsidRDefault="00326DC5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Impotence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Incontinence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PID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Respiratory Disorders</w:t>
            </w:r>
          </w:p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URI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LRI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Bronchitis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TB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Pneumonia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COPD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Asthma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RP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Integumentary Disorders</w:t>
            </w:r>
          </w:p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Pigmentation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Infections – Fungal, Bacterial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Lesions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Ulcers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Cancer Screening</w:t>
            </w:r>
          </w:p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GI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Breast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Skin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Prostate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Endocrine Disorders</w:t>
            </w:r>
          </w:p>
        </w:tc>
      </w:tr>
      <w:tr w:rsidR="002C01CF" w:rsidTr="00A347CF">
        <w:tc>
          <w:tcPr>
            <w:tcW w:w="5778" w:type="dxa"/>
          </w:tcPr>
          <w:p w:rsidR="002C01CF" w:rsidRDefault="002C01CF" w:rsidP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Diabetes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Thyroid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Menopause – Male, Female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Osteoporosis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Neurological Disorders</w:t>
            </w:r>
          </w:p>
        </w:tc>
      </w:tr>
      <w:tr w:rsidR="002C01CF" w:rsidRPr="00A347CF" w:rsidTr="00A347CF">
        <w:tc>
          <w:tcPr>
            <w:tcW w:w="5778" w:type="dxa"/>
          </w:tcPr>
          <w:p w:rsidR="002C01CF" w:rsidRPr="00A347CF" w:rsidRDefault="002C01CF">
            <w:pPr>
              <w:rPr>
                <w:rFonts w:ascii="Courier New" w:hAnsi="Courier New" w:cs="Courier New"/>
              </w:rPr>
            </w:pPr>
            <w:r w:rsidRPr="00A347CF">
              <w:rPr>
                <w:rFonts w:ascii="Courier New" w:hAnsi="Courier New" w:cs="Courier New"/>
              </w:rPr>
              <w:t>Headaches</w:t>
            </w:r>
          </w:p>
        </w:tc>
        <w:tc>
          <w:tcPr>
            <w:tcW w:w="540" w:type="dxa"/>
          </w:tcPr>
          <w:p w:rsidR="002C01CF" w:rsidRPr="00A347CF" w:rsidRDefault="002C01CF">
            <w:pPr>
              <w:rPr>
                <w:b/>
              </w:rPr>
            </w:pPr>
          </w:p>
        </w:tc>
        <w:tc>
          <w:tcPr>
            <w:tcW w:w="540" w:type="dxa"/>
          </w:tcPr>
          <w:p w:rsidR="002C01CF" w:rsidRPr="00A347CF" w:rsidRDefault="002C01CF">
            <w:pPr>
              <w:rPr>
                <w:b/>
              </w:rPr>
            </w:pPr>
          </w:p>
        </w:tc>
        <w:tc>
          <w:tcPr>
            <w:tcW w:w="540" w:type="dxa"/>
          </w:tcPr>
          <w:p w:rsidR="002C01CF" w:rsidRPr="00A347CF" w:rsidRDefault="002C01CF">
            <w:pPr>
              <w:rPr>
                <w:b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2C01CF" w:rsidRPr="00A347CF" w:rsidRDefault="002C01CF">
            <w:pPr>
              <w:rPr>
                <w:b/>
              </w:rPr>
            </w:pPr>
          </w:p>
        </w:tc>
        <w:tc>
          <w:tcPr>
            <w:tcW w:w="540" w:type="dxa"/>
          </w:tcPr>
          <w:p w:rsidR="002C01CF" w:rsidRPr="00A347CF" w:rsidRDefault="002C01CF">
            <w:pPr>
              <w:rPr>
                <w:b/>
              </w:rPr>
            </w:pPr>
          </w:p>
        </w:tc>
        <w:tc>
          <w:tcPr>
            <w:tcW w:w="540" w:type="dxa"/>
          </w:tcPr>
          <w:p w:rsidR="002C01CF" w:rsidRPr="00A347CF" w:rsidRDefault="002C01CF">
            <w:pPr>
              <w:rPr>
                <w:b/>
              </w:rPr>
            </w:pPr>
          </w:p>
        </w:tc>
        <w:tc>
          <w:tcPr>
            <w:tcW w:w="558" w:type="dxa"/>
          </w:tcPr>
          <w:p w:rsidR="002C01CF" w:rsidRPr="00A347CF" w:rsidRDefault="002C01CF">
            <w:pPr>
              <w:rPr>
                <w:b/>
              </w:rPr>
            </w:pPr>
          </w:p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Dizziness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Carpal Tunnel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Peripheral Neuropathy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Rheumatoid Disorders</w:t>
            </w:r>
          </w:p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Osteoarthritis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Rheumatoid Arthritis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Autoimmune Disease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GI Disorders</w:t>
            </w:r>
          </w:p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Liver </w:t>
            </w:r>
            <w:r w:rsidR="00724DAA">
              <w:rPr>
                <w:rFonts w:ascii="Courier New" w:hAnsi="Courier New" w:cs="Courier New"/>
              </w:rPr>
              <w:t>Cirrhosis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Peptic Ulcer Disease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5778" w:type="dxa"/>
          </w:tcPr>
          <w:p w:rsidR="002C01CF" w:rsidRDefault="002C01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Reflux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2C01CF" w:rsidTr="00A347CF">
        <w:tc>
          <w:tcPr>
            <w:tcW w:w="9576" w:type="dxa"/>
            <w:gridSpan w:val="8"/>
            <w:shd w:val="clear" w:color="auto" w:fill="D9D9D9" w:themeFill="background1" w:themeFillShade="D9"/>
          </w:tcPr>
          <w:p w:rsidR="002C01CF" w:rsidRPr="002C01CF" w:rsidRDefault="002C01CF" w:rsidP="002C01CF">
            <w:pPr>
              <w:jc w:val="center"/>
              <w:rPr>
                <w:b/>
              </w:rPr>
            </w:pPr>
            <w:r>
              <w:rPr>
                <w:b/>
              </w:rPr>
              <w:t>Musculoskeletal Disorders</w:t>
            </w:r>
          </w:p>
        </w:tc>
      </w:tr>
      <w:tr w:rsidR="002C01CF" w:rsidTr="00A347CF">
        <w:tc>
          <w:tcPr>
            <w:tcW w:w="5778" w:type="dxa"/>
          </w:tcPr>
          <w:p w:rsidR="002C01CF" w:rsidRDefault="00A347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Low Back Pain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  <w:tr w:rsidR="00A347CF" w:rsidRPr="00CE682C" w:rsidTr="00A347CF">
        <w:tc>
          <w:tcPr>
            <w:tcW w:w="5778" w:type="dxa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540" w:type="dxa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" w:type="dxa"/>
          </w:tcPr>
          <w:p w:rsidR="00A347CF" w:rsidRPr="00CE682C" w:rsidRDefault="00A347CF" w:rsidP="00567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01CF" w:rsidTr="00A347CF">
        <w:tc>
          <w:tcPr>
            <w:tcW w:w="5778" w:type="dxa"/>
          </w:tcPr>
          <w:p w:rsidR="002C01CF" w:rsidRDefault="00A347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Sports Injuries</w:t>
            </w:r>
          </w:p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  <w:shd w:val="clear" w:color="auto" w:fill="D9D9D9" w:themeFill="background1" w:themeFillShade="D9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40" w:type="dxa"/>
          </w:tcPr>
          <w:p w:rsidR="002C01CF" w:rsidRDefault="002C01CF"/>
        </w:tc>
        <w:tc>
          <w:tcPr>
            <w:tcW w:w="558" w:type="dxa"/>
          </w:tcPr>
          <w:p w:rsidR="002C01CF" w:rsidRDefault="002C01CF"/>
        </w:tc>
      </w:tr>
    </w:tbl>
    <w:p w:rsidR="00CE682C" w:rsidRDefault="00CE682C"/>
    <w:p w:rsidR="000D5AB4" w:rsidRPr="00F437BD" w:rsidRDefault="00724DAA" w:rsidP="000D5AB4">
      <w:pPr>
        <w:pStyle w:val="PlainText"/>
        <w:rPr>
          <w:rFonts w:ascii="Courier New" w:hAnsi="Courier New" w:cs="Courier New"/>
        </w:rPr>
      </w:pPr>
      <w:r w:rsidRPr="00F437BD">
        <w:rPr>
          <w:rFonts w:ascii="Courier New" w:hAnsi="Courier New" w:cs="Courier New"/>
        </w:rPr>
        <w:t>Adapted</w:t>
      </w:r>
      <w:r>
        <w:rPr>
          <w:rFonts w:ascii="Courier New" w:hAnsi="Courier New" w:cs="Courier New"/>
        </w:rPr>
        <w:t>,</w:t>
      </w:r>
      <w:r w:rsidRPr="00F437BD">
        <w:rPr>
          <w:rFonts w:ascii="Courier New" w:hAnsi="Courier New" w:cs="Courier New"/>
        </w:rPr>
        <w:t xml:space="preserve"> with</w:t>
      </w:r>
      <w:r w:rsidR="000D5AB4" w:rsidRPr="00F437BD">
        <w:rPr>
          <w:rFonts w:ascii="Courier New" w:hAnsi="Courier New" w:cs="Courier New"/>
        </w:rPr>
        <w:t xml:space="preserve"> permission</w:t>
      </w:r>
      <w:r w:rsidR="000D5AB4">
        <w:rPr>
          <w:rFonts w:ascii="Courier New" w:hAnsi="Courier New" w:cs="Courier New"/>
        </w:rPr>
        <w:t>,</w:t>
      </w:r>
      <w:r w:rsidR="000D5AB4" w:rsidRPr="00F437BD">
        <w:rPr>
          <w:rFonts w:ascii="Courier New" w:hAnsi="Courier New" w:cs="Courier New"/>
        </w:rPr>
        <w:t xml:space="preserve"> from PEP: Preceptor Education Project. Participant Workbook and Instructor’s Manual. Kansas City, MO: Society of Teachers of Family Medicine, 1992. </w:t>
      </w:r>
    </w:p>
    <w:p w:rsidR="000D5AB4" w:rsidRDefault="000D5AB4"/>
    <w:sectPr w:rsidR="000D5AB4" w:rsidSect="00CE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82C"/>
    <w:rsid w:val="00000D71"/>
    <w:rsid w:val="00002BED"/>
    <w:rsid w:val="0000424B"/>
    <w:rsid w:val="00004997"/>
    <w:rsid w:val="00010415"/>
    <w:rsid w:val="00011D9A"/>
    <w:rsid w:val="0001236E"/>
    <w:rsid w:val="000132EC"/>
    <w:rsid w:val="000159F9"/>
    <w:rsid w:val="00020B18"/>
    <w:rsid w:val="00020F96"/>
    <w:rsid w:val="00022F70"/>
    <w:rsid w:val="00024A82"/>
    <w:rsid w:val="0002660D"/>
    <w:rsid w:val="00027974"/>
    <w:rsid w:val="000310FA"/>
    <w:rsid w:val="00034141"/>
    <w:rsid w:val="000341C3"/>
    <w:rsid w:val="0004022C"/>
    <w:rsid w:val="000415B9"/>
    <w:rsid w:val="000423DB"/>
    <w:rsid w:val="000441CA"/>
    <w:rsid w:val="000468E9"/>
    <w:rsid w:val="0005306A"/>
    <w:rsid w:val="00053A63"/>
    <w:rsid w:val="000615D3"/>
    <w:rsid w:val="00062EBC"/>
    <w:rsid w:val="000678F1"/>
    <w:rsid w:val="00070A1D"/>
    <w:rsid w:val="000743B2"/>
    <w:rsid w:val="0008091E"/>
    <w:rsid w:val="00081D9C"/>
    <w:rsid w:val="00086C94"/>
    <w:rsid w:val="00092376"/>
    <w:rsid w:val="0009339D"/>
    <w:rsid w:val="00094170"/>
    <w:rsid w:val="000B089C"/>
    <w:rsid w:val="000C0E62"/>
    <w:rsid w:val="000C1310"/>
    <w:rsid w:val="000C1D44"/>
    <w:rsid w:val="000C340E"/>
    <w:rsid w:val="000C52E0"/>
    <w:rsid w:val="000D1234"/>
    <w:rsid w:val="000D1D86"/>
    <w:rsid w:val="000D288F"/>
    <w:rsid w:val="000D5AB4"/>
    <w:rsid w:val="000D6332"/>
    <w:rsid w:val="000D7B2A"/>
    <w:rsid w:val="000E36CC"/>
    <w:rsid w:val="000E51B7"/>
    <w:rsid w:val="000F0CC9"/>
    <w:rsid w:val="000F629C"/>
    <w:rsid w:val="000F7606"/>
    <w:rsid w:val="00101E3F"/>
    <w:rsid w:val="00101E8A"/>
    <w:rsid w:val="00107337"/>
    <w:rsid w:val="00107442"/>
    <w:rsid w:val="001101A3"/>
    <w:rsid w:val="00113BFA"/>
    <w:rsid w:val="00113E25"/>
    <w:rsid w:val="00115B52"/>
    <w:rsid w:val="001175CF"/>
    <w:rsid w:val="0012273F"/>
    <w:rsid w:val="001242F0"/>
    <w:rsid w:val="00132DD1"/>
    <w:rsid w:val="00135DF4"/>
    <w:rsid w:val="001360BE"/>
    <w:rsid w:val="00142246"/>
    <w:rsid w:val="001429CD"/>
    <w:rsid w:val="00150B9F"/>
    <w:rsid w:val="00154197"/>
    <w:rsid w:val="0015425E"/>
    <w:rsid w:val="001577D2"/>
    <w:rsid w:val="00161809"/>
    <w:rsid w:val="00164326"/>
    <w:rsid w:val="001677D8"/>
    <w:rsid w:val="00170755"/>
    <w:rsid w:val="00172122"/>
    <w:rsid w:val="00176F33"/>
    <w:rsid w:val="00181C53"/>
    <w:rsid w:val="00184FAA"/>
    <w:rsid w:val="001869A3"/>
    <w:rsid w:val="00192C59"/>
    <w:rsid w:val="00197507"/>
    <w:rsid w:val="001A3F22"/>
    <w:rsid w:val="001A44ED"/>
    <w:rsid w:val="001A7ABA"/>
    <w:rsid w:val="001B1EEB"/>
    <w:rsid w:val="001B35FD"/>
    <w:rsid w:val="001B6726"/>
    <w:rsid w:val="001C1301"/>
    <w:rsid w:val="001C13BB"/>
    <w:rsid w:val="001D0B92"/>
    <w:rsid w:val="001D3A89"/>
    <w:rsid w:val="001D4780"/>
    <w:rsid w:val="001E489D"/>
    <w:rsid w:val="001E7ECF"/>
    <w:rsid w:val="001F3D52"/>
    <w:rsid w:val="001F6804"/>
    <w:rsid w:val="001F73C9"/>
    <w:rsid w:val="00200812"/>
    <w:rsid w:val="0020233C"/>
    <w:rsid w:val="00204F35"/>
    <w:rsid w:val="002050DE"/>
    <w:rsid w:val="002065A4"/>
    <w:rsid w:val="00207908"/>
    <w:rsid w:val="00207959"/>
    <w:rsid w:val="002122A8"/>
    <w:rsid w:val="00215345"/>
    <w:rsid w:val="00220FDE"/>
    <w:rsid w:val="00225F63"/>
    <w:rsid w:val="00227DAE"/>
    <w:rsid w:val="00227E25"/>
    <w:rsid w:val="00232AAF"/>
    <w:rsid w:val="0023375C"/>
    <w:rsid w:val="00234B0D"/>
    <w:rsid w:val="0024357D"/>
    <w:rsid w:val="00245AE1"/>
    <w:rsid w:val="002469FD"/>
    <w:rsid w:val="00255E15"/>
    <w:rsid w:val="002609AD"/>
    <w:rsid w:val="00270242"/>
    <w:rsid w:val="002706AE"/>
    <w:rsid w:val="00270AB8"/>
    <w:rsid w:val="00270F1C"/>
    <w:rsid w:val="00271628"/>
    <w:rsid w:val="0027211A"/>
    <w:rsid w:val="002759F7"/>
    <w:rsid w:val="0027759F"/>
    <w:rsid w:val="00283D16"/>
    <w:rsid w:val="00292439"/>
    <w:rsid w:val="00293AD7"/>
    <w:rsid w:val="002964CC"/>
    <w:rsid w:val="002966D0"/>
    <w:rsid w:val="00297B40"/>
    <w:rsid w:val="002A0CDB"/>
    <w:rsid w:val="002A2634"/>
    <w:rsid w:val="002A408B"/>
    <w:rsid w:val="002A474D"/>
    <w:rsid w:val="002A5487"/>
    <w:rsid w:val="002A6E24"/>
    <w:rsid w:val="002B2859"/>
    <w:rsid w:val="002B37A9"/>
    <w:rsid w:val="002C01CF"/>
    <w:rsid w:val="002C593E"/>
    <w:rsid w:val="002C77F0"/>
    <w:rsid w:val="002D502F"/>
    <w:rsid w:val="002D6AEC"/>
    <w:rsid w:val="002E05C7"/>
    <w:rsid w:val="002E0F8B"/>
    <w:rsid w:val="002E2994"/>
    <w:rsid w:val="002E3677"/>
    <w:rsid w:val="002E41EF"/>
    <w:rsid w:val="002F6AF4"/>
    <w:rsid w:val="00300197"/>
    <w:rsid w:val="0030289C"/>
    <w:rsid w:val="00302C21"/>
    <w:rsid w:val="003045D1"/>
    <w:rsid w:val="00311BE2"/>
    <w:rsid w:val="00312EC0"/>
    <w:rsid w:val="00317413"/>
    <w:rsid w:val="00321BEE"/>
    <w:rsid w:val="0032283B"/>
    <w:rsid w:val="00326DC5"/>
    <w:rsid w:val="00327742"/>
    <w:rsid w:val="0033055A"/>
    <w:rsid w:val="003319A6"/>
    <w:rsid w:val="00331BEB"/>
    <w:rsid w:val="003329FC"/>
    <w:rsid w:val="00333BEA"/>
    <w:rsid w:val="00333F62"/>
    <w:rsid w:val="00334240"/>
    <w:rsid w:val="00337E4B"/>
    <w:rsid w:val="00340253"/>
    <w:rsid w:val="00350E5F"/>
    <w:rsid w:val="0035309C"/>
    <w:rsid w:val="003558F1"/>
    <w:rsid w:val="00355E65"/>
    <w:rsid w:val="00360AFD"/>
    <w:rsid w:val="00361CCA"/>
    <w:rsid w:val="003665FF"/>
    <w:rsid w:val="00370B33"/>
    <w:rsid w:val="00373E1B"/>
    <w:rsid w:val="0037422F"/>
    <w:rsid w:val="00375CC0"/>
    <w:rsid w:val="00380EB3"/>
    <w:rsid w:val="00381DDF"/>
    <w:rsid w:val="00386C2D"/>
    <w:rsid w:val="00386CA8"/>
    <w:rsid w:val="00390222"/>
    <w:rsid w:val="00391440"/>
    <w:rsid w:val="00391C04"/>
    <w:rsid w:val="003921D9"/>
    <w:rsid w:val="003948A9"/>
    <w:rsid w:val="00394FBE"/>
    <w:rsid w:val="003A4B9E"/>
    <w:rsid w:val="003A6E33"/>
    <w:rsid w:val="003B19AD"/>
    <w:rsid w:val="003B3AE2"/>
    <w:rsid w:val="003B5EA9"/>
    <w:rsid w:val="003C255F"/>
    <w:rsid w:val="003D036E"/>
    <w:rsid w:val="003D68E4"/>
    <w:rsid w:val="003E0BA4"/>
    <w:rsid w:val="003E3178"/>
    <w:rsid w:val="003E3D51"/>
    <w:rsid w:val="003E5B7A"/>
    <w:rsid w:val="003E7E62"/>
    <w:rsid w:val="003F09E8"/>
    <w:rsid w:val="003F3275"/>
    <w:rsid w:val="003F5915"/>
    <w:rsid w:val="003F71F6"/>
    <w:rsid w:val="004033DB"/>
    <w:rsid w:val="00403F37"/>
    <w:rsid w:val="004072F2"/>
    <w:rsid w:val="0041626B"/>
    <w:rsid w:val="004171FB"/>
    <w:rsid w:val="0042085A"/>
    <w:rsid w:val="00425392"/>
    <w:rsid w:val="004268D2"/>
    <w:rsid w:val="004311C5"/>
    <w:rsid w:val="004326F3"/>
    <w:rsid w:val="00435688"/>
    <w:rsid w:val="00435F0E"/>
    <w:rsid w:val="0044016E"/>
    <w:rsid w:val="00444309"/>
    <w:rsid w:val="004532EE"/>
    <w:rsid w:val="00463FE7"/>
    <w:rsid w:val="00471593"/>
    <w:rsid w:val="00473367"/>
    <w:rsid w:val="00473FC6"/>
    <w:rsid w:val="00474085"/>
    <w:rsid w:val="00474782"/>
    <w:rsid w:val="004760BE"/>
    <w:rsid w:val="00482DEA"/>
    <w:rsid w:val="004833C6"/>
    <w:rsid w:val="00484E67"/>
    <w:rsid w:val="004853A8"/>
    <w:rsid w:val="00487802"/>
    <w:rsid w:val="00495016"/>
    <w:rsid w:val="00495E9A"/>
    <w:rsid w:val="00497E48"/>
    <w:rsid w:val="004A7B38"/>
    <w:rsid w:val="004B23BC"/>
    <w:rsid w:val="004B431D"/>
    <w:rsid w:val="004B718E"/>
    <w:rsid w:val="004C25EA"/>
    <w:rsid w:val="004D354B"/>
    <w:rsid w:val="004D3A9B"/>
    <w:rsid w:val="004D5601"/>
    <w:rsid w:val="004E0D08"/>
    <w:rsid w:val="004E0F3C"/>
    <w:rsid w:val="004E10E1"/>
    <w:rsid w:val="004F5AAC"/>
    <w:rsid w:val="005009B3"/>
    <w:rsid w:val="00502404"/>
    <w:rsid w:val="00513D24"/>
    <w:rsid w:val="005159F6"/>
    <w:rsid w:val="00517979"/>
    <w:rsid w:val="00522004"/>
    <w:rsid w:val="00530815"/>
    <w:rsid w:val="00530F1B"/>
    <w:rsid w:val="00531ED7"/>
    <w:rsid w:val="00534FCF"/>
    <w:rsid w:val="005413AD"/>
    <w:rsid w:val="00541D68"/>
    <w:rsid w:val="005442BB"/>
    <w:rsid w:val="00544621"/>
    <w:rsid w:val="00544DA8"/>
    <w:rsid w:val="00544F12"/>
    <w:rsid w:val="00547575"/>
    <w:rsid w:val="00547DB7"/>
    <w:rsid w:val="0055261A"/>
    <w:rsid w:val="005607C4"/>
    <w:rsid w:val="00565D38"/>
    <w:rsid w:val="0057611A"/>
    <w:rsid w:val="00582368"/>
    <w:rsid w:val="00583123"/>
    <w:rsid w:val="0058342F"/>
    <w:rsid w:val="00584E1B"/>
    <w:rsid w:val="00585127"/>
    <w:rsid w:val="00585481"/>
    <w:rsid w:val="005868B3"/>
    <w:rsid w:val="00587F36"/>
    <w:rsid w:val="005A74A2"/>
    <w:rsid w:val="005B0AF7"/>
    <w:rsid w:val="005B2CB9"/>
    <w:rsid w:val="005B3EC0"/>
    <w:rsid w:val="005B5B4F"/>
    <w:rsid w:val="005C1592"/>
    <w:rsid w:val="005C436F"/>
    <w:rsid w:val="005C69DD"/>
    <w:rsid w:val="005C7714"/>
    <w:rsid w:val="005D5221"/>
    <w:rsid w:val="005D763B"/>
    <w:rsid w:val="005E21C6"/>
    <w:rsid w:val="005E2BE0"/>
    <w:rsid w:val="005E3097"/>
    <w:rsid w:val="005E7BC5"/>
    <w:rsid w:val="005F6EF3"/>
    <w:rsid w:val="00600427"/>
    <w:rsid w:val="00600562"/>
    <w:rsid w:val="00600A01"/>
    <w:rsid w:val="00605A34"/>
    <w:rsid w:val="0060712C"/>
    <w:rsid w:val="0061159B"/>
    <w:rsid w:val="006175D2"/>
    <w:rsid w:val="00622001"/>
    <w:rsid w:val="00627A2F"/>
    <w:rsid w:val="00630C01"/>
    <w:rsid w:val="00640D81"/>
    <w:rsid w:val="00643768"/>
    <w:rsid w:val="00645686"/>
    <w:rsid w:val="00646599"/>
    <w:rsid w:val="006479CF"/>
    <w:rsid w:val="00654549"/>
    <w:rsid w:val="006611D2"/>
    <w:rsid w:val="00662830"/>
    <w:rsid w:val="006629B8"/>
    <w:rsid w:val="0066312E"/>
    <w:rsid w:val="00665BD5"/>
    <w:rsid w:val="006717B7"/>
    <w:rsid w:val="00677C62"/>
    <w:rsid w:val="006815FA"/>
    <w:rsid w:val="006826B3"/>
    <w:rsid w:val="0068628D"/>
    <w:rsid w:val="00686290"/>
    <w:rsid w:val="006A3C44"/>
    <w:rsid w:val="006A4128"/>
    <w:rsid w:val="006A5266"/>
    <w:rsid w:val="006A6BC7"/>
    <w:rsid w:val="006A77C6"/>
    <w:rsid w:val="006B54E7"/>
    <w:rsid w:val="006B58B0"/>
    <w:rsid w:val="006B6ABC"/>
    <w:rsid w:val="006B73A4"/>
    <w:rsid w:val="006C438E"/>
    <w:rsid w:val="006C6202"/>
    <w:rsid w:val="006C6952"/>
    <w:rsid w:val="006D05D6"/>
    <w:rsid w:val="006D3740"/>
    <w:rsid w:val="006D3AAC"/>
    <w:rsid w:val="006D558E"/>
    <w:rsid w:val="006F3629"/>
    <w:rsid w:val="006F3EE2"/>
    <w:rsid w:val="006F7DF4"/>
    <w:rsid w:val="00701310"/>
    <w:rsid w:val="00703E6D"/>
    <w:rsid w:val="007056A9"/>
    <w:rsid w:val="00706BF2"/>
    <w:rsid w:val="007073D7"/>
    <w:rsid w:val="00707B6F"/>
    <w:rsid w:val="0071049B"/>
    <w:rsid w:val="0071162A"/>
    <w:rsid w:val="007126AF"/>
    <w:rsid w:val="00712F8E"/>
    <w:rsid w:val="007130E3"/>
    <w:rsid w:val="00713820"/>
    <w:rsid w:val="0071581D"/>
    <w:rsid w:val="00717D7E"/>
    <w:rsid w:val="00722EB1"/>
    <w:rsid w:val="0072484D"/>
    <w:rsid w:val="0072497B"/>
    <w:rsid w:val="00724DAA"/>
    <w:rsid w:val="007302E7"/>
    <w:rsid w:val="00731912"/>
    <w:rsid w:val="00731E20"/>
    <w:rsid w:val="00735A7D"/>
    <w:rsid w:val="0074145A"/>
    <w:rsid w:val="00742051"/>
    <w:rsid w:val="00742097"/>
    <w:rsid w:val="00742AC3"/>
    <w:rsid w:val="0074317F"/>
    <w:rsid w:val="00754486"/>
    <w:rsid w:val="00760AD0"/>
    <w:rsid w:val="007655A0"/>
    <w:rsid w:val="00775164"/>
    <w:rsid w:val="00775676"/>
    <w:rsid w:val="0077631A"/>
    <w:rsid w:val="0078043F"/>
    <w:rsid w:val="007860C4"/>
    <w:rsid w:val="007864C7"/>
    <w:rsid w:val="007864D3"/>
    <w:rsid w:val="007915A3"/>
    <w:rsid w:val="007919CF"/>
    <w:rsid w:val="00791A69"/>
    <w:rsid w:val="007962D7"/>
    <w:rsid w:val="007A77B9"/>
    <w:rsid w:val="007B4C1F"/>
    <w:rsid w:val="007B7043"/>
    <w:rsid w:val="007B7985"/>
    <w:rsid w:val="007C37CE"/>
    <w:rsid w:val="007C7F35"/>
    <w:rsid w:val="007D52E5"/>
    <w:rsid w:val="007E518C"/>
    <w:rsid w:val="007E5F08"/>
    <w:rsid w:val="007E6702"/>
    <w:rsid w:val="007E7808"/>
    <w:rsid w:val="007F1C73"/>
    <w:rsid w:val="00801BA0"/>
    <w:rsid w:val="0080467F"/>
    <w:rsid w:val="0081161B"/>
    <w:rsid w:val="00812AC3"/>
    <w:rsid w:val="00813500"/>
    <w:rsid w:val="00815FD6"/>
    <w:rsid w:val="00816A84"/>
    <w:rsid w:val="008205A9"/>
    <w:rsid w:val="00831596"/>
    <w:rsid w:val="008317BB"/>
    <w:rsid w:val="00843E48"/>
    <w:rsid w:val="00844C27"/>
    <w:rsid w:val="00845E8D"/>
    <w:rsid w:val="00850129"/>
    <w:rsid w:val="00852919"/>
    <w:rsid w:val="00857885"/>
    <w:rsid w:val="0086122C"/>
    <w:rsid w:val="008614C1"/>
    <w:rsid w:val="00861C77"/>
    <w:rsid w:val="008627B3"/>
    <w:rsid w:val="008648E7"/>
    <w:rsid w:val="00866E69"/>
    <w:rsid w:val="008745E2"/>
    <w:rsid w:val="00881958"/>
    <w:rsid w:val="00883F9E"/>
    <w:rsid w:val="00884F2D"/>
    <w:rsid w:val="00890FF5"/>
    <w:rsid w:val="00893BF2"/>
    <w:rsid w:val="008A03C4"/>
    <w:rsid w:val="008A6270"/>
    <w:rsid w:val="008A6B3F"/>
    <w:rsid w:val="008A7E55"/>
    <w:rsid w:val="008B00E0"/>
    <w:rsid w:val="008B0307"/>
    <w:rsid w:val="008B10B3"/>
    <w:rsid w:val="008B1E27"/>
    <w:rsid w:val="008B2FE0"/>
    <w:rsid w:val="008B6FA9"/>
    <w:rsid w:val="008C3811"/>
    <w:rsid w:val="008C387E"/>
    <w:rsid w:val="008C61DF"/>
    <w:rsid w:val="008C6764"/>
    <w:rsid w:val="008C690A"/>
    <w:rsid w:val="008D08B0"/>
    <w:rsid w:val="008D46AC"/>
    <w:rsid w:val="008D46B8"/>
    <w:rsid w:val="008D6F33"/>
    <w:rsid w:val="008E0072"/>
    <w:rsid w:val="008E0CEC"/>
    <w:rsid w:val="008E2ACF"/>
    <w:rsid w:val="008E41EF"/>
    <w:rsid w:val="008E6193"/>
    <w:rsid w:val="008E71DB"/>
    <w:rsid w:val="008F4FAF"/>
    <w:rsid w:val="008F5AD5"/>
    <w:rsid w:val="008F5B1B"/>
    <w:rsid w:val="00900E1E"/>
    <w:rsid w:val="00903EF3"/>
    <w:rsid w:val="00905162"/>
    <w:rsid w:val="0090544B"/>
    <w:rsid w:val="009054B4"/>
    <w:rsid w:val="0090776C"/>
    <w:rsid w:val="009114D9"/>
    <w:rsid w:val="009128DB"/>
    <w:rsid w:val="0091294C"/>
    <w:rsid w:val="00915FCE"/>
    <w:rsid w:val="0092013B"/>
    <w:rsid w:val="00924A28"/>
    <w:rsid w:val="009417F2"/>
    <w:rsid w:val="00946672"/>
    <w:rsid w:val="009510C2"/>
    <w:rsid w:val="0095191A"/>
    <w:rsid w:val="00952477"/>
    <w:rsid w:val="00953D9C"/>
    <w:rsid w:val="00955BF5"/>
    <w:rsid w:val="0096573E"/>
    <w:rsid w:val="009705AF"/>
    <w:rsid w:val="009707D0"/>
    <w:rsid w:val="00973123"/>
    <w:rsid w:val="00974BFD"/>
    <w:rsid w:val="009776B0"/>
    <w:rsid w:val="00980AC3"/>
    <w:rsid w:val="00984071"/>
    <w:rsid w:val="00987438"/>
    <w:rsid w:val="00992BEE"/>
    <w:rsid w:val="009977F7"/>
    <w:rsid w:val="009A6715"/>
    <w:rsid w:val="009B09B8"/>
    <w:rsid w:val="009B0AF7"/>
    <w:rsid w:val="009B1989"/>
    <w:rsid w:val="009B1AA9"/>
    <w:rsid w:val="009B57D7"/>
    <w:rsid w:val="009B6635"/>
    <w:rsid w:val="009C0198"/>
    <w:rsid w:val="009C09A4"/>
    <w:rsid w:val="009C1CAA"/>
    <w:rsid w:val="009C7F91"/>
    <w:rsid w:val="009D2D0A"/>
    <w:rsid w:val="009D32CF"/>
    <w:rsid w:val="009D7443"/>
    <w:rsid w:val="009E0E68"/>
    <w:rsid w:val="009E1414"/>
    <w:rsid w:val="009E2CBC"/>
    <w:rsid w:val="009E31D7"/>
    <w:rsid w:val="009E6E1A"/>
    <w:rsid w:val="009F4771"/>
    <w:rsid w:val="00A07C76"/>
    <w:rsid w:val="00A12366"/>
    <w:rsid w:val="00A22C68"/>
    <w:rsid w:val="00A25A4E"/>
    <w:rsid w:val="00A26DA3"/>
    <w:rsid w:val="00A274AA"/>
    <w:rsid w:val="00A308C7"/>
    <w:rsid w:val="00A347CF"/>
    <w:rsid w:val="00A37586"/>
    <w:rsid w:val="00A41609"/>
    <w:rsid w:val="00A43995"/>
    <w:rsid w:val="00A51038"/>
    <w:rsid w:val="00A5422E"/>
    <w:rsid w:val="00A54695"/>
    <w:rsid w:val="00A579C9"/>
    <w:rsid w:val="00A80968"/>
    <w:rsid w:val="00A87879"/>
    <w:rsid w:val="00A916BB"/>
    <w:rsid w:val="00A9272E"/>
    <w:rsid w:val="00A92A34"/>
    <w:rsid w:val="00A94540"/>
    <w:rsid w:val="00A953A3"/>
    <w:rsid w:val="00AA17B8"/>
    <w:rsid w:val="00AA6DFD"/>
    <w:rsid w:val="00AA7CBA"/>
    <w:rsid w:val="00AB0548"/>
    <w:rsid w:val="00AC0D4A"/>
    <w:rsid w:val="00AC1EA5"/>
    <w:rsid w:val="00AC5060"/>
    <w:rsid w:val="00AD0B26"/>
    <w:rsid w:val="00AD5F80"/>
    <w:rsid w:val="00AD6A25"/>
    <w:rsid w:val="00AD7BDC"/>
    <w:rsid w:val="00AE32C2"/>
    <w:rsid w:val="00AF08B9"/>
    <w:rsid w:val="00AF0E92"/>
    <w:rsid w:val="00AF501F"/>
    <w:rsid w:val="00B03FDB"/>
    <w:rsid w:val="00B07D5B"/>
    <w:rsid w:val="00B122D8"/>
    <w:rsid w:val="00B13E3F"/>
    <w:rsid w:val="00B1531B"/>
    <w:rsid w:val="00B17F90"/>
    <w:rsid w:val="00B248AE"/>
    <w:rsid w:val="00B33D7C"/>
    <w:rsid w:val="00B347C1"/>
    <w:rsid w:val="00B34A2F"/>
    <w:rsid w:val="00B37660"/>
    <w:rsid w:val="00B41EE4"/>
    <w:rsid w:val="00B42E86"/>
    <w:rsid w:val="00B4667C"/>
    <w:rsid w:val="00B56F14"/>
    <w:rsid w:val="00B60A72"/>
    <w:rsid w:val="00B63E81"/>
    <w:rsid w:val="00B6418A"/>
    <w:rsid w:val="00B73AC5"/>
    <w:rsid w:val="00B75C45"/>
    <w:rsid w:val="00B76EA4"/>
    <w:rsid w:val="00B811D0"/>
    <w:rsid w:val="00B8418E"/>
    <w:rsid w:val="00B853EF"/>
    <w:rsid w:val="00B867AF"/>
    <w:rsid w:val="00B93526"/>
    <w:rsid w:val="00B95030"/>
    <w:rsid w:val="00B964BB"/>
    <w:rsid w:val="00B96CC1"/>
    <w:rsid w:val="00BA0730"/>
    <w:rsid w:val="00BA2242"/>
    <w:rsid w:val="00BA2926"/>
    <w:rsid w:val="00BA34D2"/>
    <w:rsid w:val="00BA5662"/>
    <w:rsid w:val="00BB17A5"/>
    <w:rsid w:val="00BB1C31"/>
    <w:rsid w:val="00BB23E0"/>
    <w:rsid w:val="00BB45EC"/>
    <w:rsid w:val="00BB55FB"/>
    <w:rsid w:val="00BB6EDF"/>
    <w:rsid w:val="00BB7BF5"/>
    <w:rsid w:val="00BC0879"/>
    <w:rsid w:val="00BC18BA"/>
    <w:rsid w:val="00BC2761"/>
    <w:rsid w:val="00BC2995"/>
    <w:rsid w:val="00BC2FD9"/>
    <w:rsid w:val="00BC62D2"/>
    <w:rsid w:val="00BC6878"/>
    <w:rsid w:val="00BD0D18"/>
    <w:rsid w:val="00BD0ED5"/>
    <w:rsid w:val="00BD526A"/>
    <w:rsid w:val="00BD6C5D"/>
    <w:rsid w:val="00BD6EEC"/>
    <w:rsid w:val="00BD7144"/>
    <w:rsid w:val="00BE4935"/>
    <w:rsid w:val="00BE4CC1"/>
    <w:rsid w:val="00BE76A3"/>
    <w:rsid w:val="00BF15B1"/>
    <w:rsid w:val="00BF45D7"/>
    <w:rsid w:val="00BF6759"/>
    <w:rsid w:val="00BF7D65"/>
    <w:rsid w:val="00C17D2C"/>
    <w:rsid w:val="00C2096B"/>
    <w:rsid w:val="00C4114C"/>
    <w:rsid w:val="00C42E12"/>
    <w:rsid w:val="00C44D3B"/>
    <w:rsid w:val="00C466D8"/>
    <w:rsid w:val="00C469E0"/>
    <w:rsid w:val="00C5294A"/>
    <w:rsid w:val="00C52F64"/>
    <w:rsid w:val="00C5479F"/>
    <w:rsid w:val="00C554C2"/>
    <w:rsid w:val="00C563C2"/>
    <w:rsid w:val="00C57480"/>
    <w:rsid w:val="00C61E55"/>
    <w:rsid w:val="00C65F41"/>
    <w:rsid w:val="00C66017"/>
    <w:rsid w:val="00C67976"/>
    <w:rsid w:val="00C7215F"/>
    <w:rsid w:val="00C75681"/>
    <w:rsid w:val="00C76808"/>
    <w:rsid w:val="00C81137"/>
    <w:rsid w:val="00C819DC"/>
    <w:rsid w:val="00C822D8"/>
    <w:rsid w:val="00C83484"/>
    <w:rsid w:val="00C84845"/>
    <w:rsid w:val="00C85059"/>
    <w:rsid w:val="00C867EF"/>
    <w:rsid w:val="00C92F88"/>
    <w:rsid w:val="00C9394E"/>
    <w:rsid w:val="00C94D13"/>
    <w:rsid w:val="00C9567F"/>
    <w:rsid w:val="00C9793D"/>
    <w:rsid w:val="00CA3F6E"/>
    <w:rsid w:val="00CA493B"/>
    <w:rsid w:val="00CA529B"/>
    <w:rsid w:val="00CA609E"/>
    <w:rsid w:val="00CB1A7A"/>
    <w:rsid w:val="00CB4604"/>
    <w:rsid w:val="00CC34D9"/>
    <w:rsid w:val="00CC399D"/>
    <w:rsid w:val="00CC725C"/>
    <w:rsid w:val="00CC7C14"/>
    <w:rsid w:val="00CD4D23"/>
    <w:rsid w:val="00CD4ED8"/>
    <w:rsid w:val="00CD6347"/>
    <w:rsid w:val="00CE066D"/>
    <w:rsid w:val="00CE0F24"/>
    <w:rsid w:val="00CE682C"/>
    <w:rsid w:val="00CE7817"/>
    <w:rsid w:val="00CF2D43"/>
    <w:rsid w:val="00CF33E7"/>
    <w:rsid w:val="00CF4E26"/>
    <w:rsid w:val="00D027A3"/>
    <w:rsid w:val="00D0635F"/>
    <w:rsid w:val="00D06AF5"/>
    <w:rsid w:val="00D10951"/>
    <w:rsid w:val="00D10EF0"/>
    <w:rsid w:val="00D10FD3"/>
    <w:rsid w:val="00D124B5"/>
    <w:rsid w:val="00D13004"/>
    <w:rsid w:val="00D133B4"/>
    <w:rsid w:val="00D15404"/>
    <w:rsid w:val="00D15C83"/>
    <w:rsid w:val="00D20177"/>
    <w:rsid w:val="00D2197C"/>
    <w:rsid w:val="00D27248"/>
    <w:rsid w:val="00D33D40"/>
    <w:rsid w:val="00D368B0"/>
    <w:rsid w:val="00D37362"/>
    <w:rsid w:val="00D410C7"/>
    <w:rsid w:val="00D42CC9"/>
    <w:rsid w:val="00D463C0"/>
    <w:rsid w:val="00D469B9"/>
    <w:rsid w:val="00D5231C"/>
    <w:rsid w:val="00D53A57"/>
    <w:rsid w:val="00D53A8B"/>
    <w:rsid w:val="00D60F22"/>
    <w:rsid w:val="00D62A20"/>
    <w:rsid w:val="00D706A2"/>
    <w:rsid w:val="00D75A16"/>
    <w:rsid w:val="00D81AD3"/>
    <w:rsid w:val="00D8213F"/>
    <w:rsid w:val="00D838E4"/>
    <w:rsid w:val="00D83C81"/>
    <w:rsid w:val="00D90E11"/>
    <w:rsid w:val="00D90F0C"/>
    <w:rsid w:val="00D9196B"/>
    <w:rsid w:val="00D958B1"/>
    <w:rsid w:val="00DA5311"/>
    <w:rsid w:val="00DA65BD"/>
    <w:rsid w:val="00DB0E18"/>
    <w:rsid w:val="00DB396B"/>
    <w:rsid w:val="00DB5B35"/>
    <w:rsid w:val="00DC1EA2"/>
    <w:rsid w:val="00DC3049"/>
    <w:rsid w:val="00DC5F0E"/>
    <w:rsid w:val="00DC65C4"/>
    <w:rsid w:val="00DD4442"/>
    <w:rsid w:val="00DD5258"/>
    <w:rsid w:val="00DE7620"/>
    <w:rsid w:val="00DE7E5F"/>
    <w:rsid w:val="00DF3AAA"/>
    <w:rsid w:val="00E0199B"/>
    <w:rsid w:val="00E03B1B"/>
    <w:rsid w:val="00E05D20"/>
    <w:rsid w:val="00E07CCD"/>
    <w:rsid w:val="00E10238"/>
    <w:rsid w:val="00E11799"/>
    <w:rsid w:val="00E12114"/>
    <w:rsid w:val="00E140D0"/>
    <w:rsid w:val="00E146CE"/>
    <w:rsid w:val="00E168FC"/>
    <w:rsid w:val="00E216A6"/>
    <w:rsid w:val="00E230EE"/>
    <w:rsid w:val="00E23DF9"/>
    <w:rsid w:val="00E24EB0"/>
    <w:rsid w:val="00E25ACD"/>
    <w:rsid w:val="00E26E02"/>
    <w:rsid w:val="00E33A66"/>
    <w:rsid w:val="00E4081D"/>
    <w:rsid w:val="00E42EC0"/>
    <w:rsid w:val="00E4371D"/>
    <w:rsid w:val="00E46A77"/>
    <w:rsid w:val="00E47F0A"/>
    <w:rsid w:val="00E51ACB"/>
    <w:rsid w:val="00E600F5"/>
    <w:rsid w:val="00E62047"/>
    <w:rsid w:val="00E6532D"/>
    <w:rsid w:val="00E702A2"/>
    <w:rsid w:val="00E761F0"/>
    <w:rsid w:val="00E77A36"/>
    <w:rsid w:val="00E810D1"/>
    <w:rsid w:val="00E83081"/>
    <w:rsid w:val="00E8782F"/>
    <w:rsid w:val="00E9171E"/>
    <w:rsid w:val="00E91896"/>
    <w:rsid w:val="00E91F9B"/>
    <w:rsid w:val="00E9258A"/>
    <w:rsid w:val="00E96D23"/>
    <w:rsid w:val="00E97761"/>
    <w:rsid w:val="00EA0690"/>
    <w:rsid w:val="00EA4C9C"/>
    <w:rsid w:val="00EA51C7"/>
    <w:rsid w:val="00EA5F86"/>
    <w:rsid w:val="00EB22FF"/>
    <w:rsid w:val="00EB5471"/>
    <w:rsid w:val="00EB5AC3"/>
    <w:rsid w:val="00EC2A5E"/>
    <w:rsid w:val="00EC2B80"/>
    <w:rsid w:val="00EC2CC5"/>
    <w:rsid w:val="00EC4C01"/>
    <w:rsid w:val="00EC5A64"/>
    <w:rsid w:val="00EC745F"/>
    <w:rsid w:val="00ED3A22"/>
    <w:rsid w:val="00ED3A72"/>
    <w:rsid w:val="00ED56C5"/>
    <w:rsid w:val="00EE1E84"/>
    <w:rsid w:val="00EE2A27"/>
    <w:rsid w:val="00EE2BCE"/>
    <w:rsid w:val="00EE5567"/>
    <w:rsid w:val="00EE55CC"/>
    <w:rsid w:val="00EE7FE5"/>
    <w:rsid w:val="00EF44B7"/>
    <w:rsid w:val="00EF5129"/>
    <w:rsid w:val="00F00C61"/>
    <w:rsid w:val="00F02AB1"/>
    <w:rsid w:val="00F03735"/>
    <w:rsid w:val="00F0712B"/>
    <w:rsid w:val="00F10C7B"/>
    <w:rsid w:val="00F17F6F"/>
    <w:rsid w:val="00F34F91"/>
    <w:rsid w:val="00F40F68"/>
    <w:rsid w:val="00F41BE5"/>
    <w:rsid w:val="00F4323F"/>
    <w:rsid w:val="00F43E5F"/>
    <w:rsid w:val="00F4559E"/>
    <w:rsid w:val="00F46DDF"/>
    <w:rsid w:val="00F5030A"/>
    <w:rsid w:val="00F5396A"/>
    <w:rsid w:val="00F54344"/>
    <w:rsid w:val="00F57DED"/>
    <w:rsid w:val="00F62396"/>
    <w:rsid w:val="00F623CC"/>
    <w:rsid w:val="00F677FD"/>
    <w:rsid w:val="00F70E14"/>
    <w:rsid w:val="00F718EA"/>
    <w:rsid w:val="00F71A1A"/>
    <w:rsid w:val="00F74D28"/>
    <w:rsid w:val="00F81E04"/>
    <w:rsid w:val="00F827A6"/>
    <w:rsid w:val="00F82D81"/>
    <w:rsid w:val="00F83AAC"/>
    <w:rsid w:val="00F83F97"/>
    <w:rsid w:val="00F85D67"/>
    <w:rsid w:val="00F9192B"/>
    <w:rsid w:val="00F92DD1"/>
    <w:rsid w:val="00F9494C"/>
    <w:rsid w:val="00FB2635"/>
    <w:rsid w:val="00FC53C9"/>
    <w:rsid w:val="00FD04C2"/>
    <w:rsid w:val="00FD1464"/>
    <w:rsid w:val="00FD6F23"/>
    <w:rsid w:val="00FE1870"/>
    <w:rsid w:val="00FE396A"/>
    <w:rsid w:val="00FE3FB0"/>
    <w:rsid w:val="00FE58CA"/>
    <w:rsid w:val="00FF0303"/>
    <w:rsid w:val="00FF0B67"/>
    <w:rsid w:val="00FF1899"/>
    <w:rsid w:val="00FF247B"/>
    <w:rsid w:val="00FF2F20"/>
    <w:rsid w:val="00FF5C98"/>
    <w:rsid w:val="00FF7A9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68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82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E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3</cp:revision>
  <dcterms:created xsi:type="dcterms:W3CDTF">2013-01-14T17:27:00Z</dcterms:created>
  <dcterms:modified xsi:type="dcterms:W3CDTF">2013-01-14T17:33:00Z</dcterms:modified>
</cp:coreProperties>
</file>