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2D" w:rsidRDefault="004D4F84" w:rsidP="004D4F84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FALL 2012 Board of Visitors Report (13SEP2012)</w:t>
      </w:r>
    </w:p>
    <w:p w:rsidR="004D4F84" w:rsidRPr="004D4F84" w:rsidRDefault="004D4F84" w:rsidP="004D4F84">
      <w:pPr>
        <w:jc w:val="center"/>
        <w:rPr>
          <w:rFonts w:ascii="Verdana" w:hAnsi="Verdana"/>
          <w:b/>
          <w:sz w:val="32"/>
          <w:szCs w:val="32"/>
        </w:rPr>
      </w:pPr>
    </w:p>
    <w:p w:rsidR="00121F2D" w:rsidRPr="004B4257" w:rsidRDefault="00121F2D" w:rsidP="00121F2D">
      <w:pPr>
        <w:rPr>
          <w:rFonts w:ascii="Times New Roman" w:hAnsi="Times New Roman" w:cs="Times New Roman"/>
          <w:b/>
          <w:bCs/>
        </w:rPr>
      </w:pPr>
      <w:r w:rsidRPr="004B4257">
        <w:rPr>
          <w:rFonts w:ascii="Times New Roman" w:hAnsi="Times New Roman" w:cs="Times New Roman"/>
          <w:b/>
          <w:bCs/>
        </w:rPr>
        <w:t xml:space="preserve">New </w:t>
      </w:r>
      <w:proofErr w:type="gramStart"/>
      <w:r w:rsidRPr="004B4257">
        <w:rPr>
          <w:rFonts w:ascii="Times New Roman" w:hAnsi="Times New Roman" w:cs="Times New Roman"/>
          <w:b/>
          <w:bCs/>
        </w:rPr>
        <w:t>Freshmen</w:t>
      </w:r>
      <w:proofErr w:type="gramEnd"/>
      <w:r w:rsidRPr="004B4257">
        <w:rPr>
          <w:rFonts w:ascii="Times New Roman" w:hAnsi="Times New Roman" w:cs="Times New Roman"/>
          <w:b/>
          <w:bCs/>
        </w:rPr>
        <w:t xml:space="preserve">: </w:t>
      </w:r>
      <w:r w:rsidR="003D3290" w:rsidRPr="004B4257">
        <w:rPr>
          <w:rFonts w:ascii="Times New Roman" w:hAnsi="Times New Roman" w:cs="Times New Roman"/>
          <w:b/>
          <w:bCs/>
        </w:rPr>
        <w:t xml:space="preserve"> </w:t>
      </w:r>
      <w:r w:rsidRPr="004B4257">
        <w:rPr>
          <w:rFonts w:ascii="Times New Roman" w:hAnsi="Times New Roman" w:cs="Times New Roman"/>
          <w:b/>
          <w:bCs/>
        </w:rPr>
        <w:t>2,0</w:t>
      </w:r>
      <w:r w:rsidR="003D3290" w:rsidRPr="004B4257">
        <w:rPr>
          <w:rFonts w:ascii="Times New Roman" w:hAnsi="Times New Roman" w:cs="Times New Roman"/>
          <w:b/>
          <w:bCs/>
        </w:rPr>
        <w:t>53</w:t>
      </w:r>
    </w:p>
    <w:p w:rsidR="003D3290" w:rsidRPr="004B4257" w:rsidRDefault="003D3290" w:rsidP="00121F2D">
      <w:pPr>
        <w:rPr>
          <w:rFonts w:ascii="Times New Roman" w:hAnsi="Times New Roman" w:cs="Times New Roman"/>
          <w:b/>
          <w:bCs/>
        </w:rPr>
      </w:pPr>
    </w:p>
    <w:p w:rsidR="004B4257" w:rsidRDefault="00121F2D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 xml:space="preserve">*Based on the historical records we were able to verify with </w:t>
      </w:r>
      <w:r w:rsidR="003D3290" w:rsidRPr="004B4257">
        <w:rPr>
          <w:rFonts w:ascii="Times New Roman" w:hAnsi="Times New Roman" w:cs="Times New Roman"/>
        </w:rPr>
        <w:t>Institutional Research</w:t>
      </w:r>
      <w:r w:rsidRPr="004B4257">
        <w:rPr>
          <w:rFonts w:ascii="Times New Roman" w:hAnsi="Times New Roman" w:cs="Times New Roman"/>
        </w:rPr>
        <w:t xml:space="preserve">, this is the largest new freshmen class in university history. The next largest new freshmen class </w:t>
      </w:r>
      <w:r w:rsidR="003D3290" w:rsidRPr="004B4257">
        <w:rPr>
          <w:rFonts w:ascii="Times New Roman" w:hAnsi="Times New Roman" w:cs="Times New Roman"/>
        </w:rPr>
        <w:t xml:space="preserve">in the 80s was </w:t>
      </w:r>
      <w:r w:rsidRPr="004B4257">
        <w:rPr>
          <w:rFonts w:ascii="Times New Roman" w:hAnsi="Times New Roman" w:cs="Times New Roman"/>
        </w:rPr>
        <w:t xml:space="preserve">2,047. 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This year’s new</w:t>
      </w:r>
      <w:r w:rsidR="003B7A7B" w:rsidRPr="004B4257">
        <w:rPr>
          <w:rFonts w:ascii="Times New Roman" w:hAnsi="Times New Roman" w:cs="Times New Roman"/>
        </w:rPr>
        <w:t xml:space="preserve"> freshmen class represents a</w:t>
      </w:r>
      <w:r w:rsidR="003D3290" w:rsidRPr="004B4257">
        <w:rPr>
          <w:rFonts w:ascii="Times New Roman" w:hAnsi="Times New Roman" w:cs="Times New Roman"/>
        </w:rPr>
        <w:t xml:space="preserve"> .9% increase over fall 2011</w:t>
      </w:r>
      <w:r w:rsidRPr="004B4257">
        <w:rPr>
          <w:rFonts w:ascii="Times New Roman" w:hAnsi="Times New Roman" w:cs="Times New Roman"/>
        </w:rPr>
        <w:t>.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</w:p>
    <w:p w:rsidR="00121F2D" w:rsidRPr="004B4257" w:rsidRDefault="003D3290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Of the 2,053 new freshmen, 57% are female and 43</w:t>
      </w:r>
      <w:r w:rsidR="00992DDD" w:rsidRPr="004B4257">
        <w:rPr>
          <w:rFonts w:ascii="Times New Roman" w:hAnsi="Times New Roman" w:cs="Times New Roman"/>
        </w:rPr>
        <w:t>% are male. Twenty-five</w:t>
      </w:r>
      <w:r w:rsidR="00121F2D" w:rsidRPr="004B4257">
        <w:rPr>
          <w:rFonts w:ascii="Times New Roman" w:hAnsi="Times New Roman" w:cs="Times New Roman"/>
        </w:rPr>
        <w:t xml:space="preserve"> percent (2</w:t>
      </w:r>
      <w:r w:rsidR="003604E7" w:rsidRPr="004B4257">
        <w:rPr>
          <w:rFonts w:ascii="Times New Roman" w:hAnsi="Times New Roman" w:cs="Times New Roman"/>
        </w:rPr>
        <w:t>5</w:t>
      </w:r>
      <w:r w:rsidR="00121F2D" w:rsidRPr="004B4257">
        <w:rPr>
          <w:rFonts w:ascii="Times New Roman" w:hAnsi="Times New Roman" w:cs="Times New Roman"/>
        </w:rPr>
        <w:t xml:space="preserve">%) of the new freshmen identify themselves as </w:t>
      </w:r>
      <w:r w:rsidRPr="004B4257">
        <w:rPr>
          <w:rFonts w:ascii="Times New Roman" w:hAnsi="Times New Roman" w:cs="Times New Roman"/>
        </w:rPr>
        <w:t xml:space="preserve">ethnic </w:t>
      </w:r>
      <w:proofErr w:type="gramStart"/>
      <w:r w:rsidRPr="004B4257">
        <w:rPr>
          <w:rFonts w:ascii="Times New Roman" w:hAnsi="Times New Roman" w:cs="Times New Roman"/>
        </w:rPr>
        <w:t>minorities</w:t>
      </w:r>
      <w:r w:rsidR="00992DDD" w:rsidRPr="004B4257">
        <w:rPr>
          <w:rFonts w:ascii="Times New Roman" w:hAnsi="Times New Roman" w:cs="Times New Roman"/>
        </w:rPr>
        <w:t>(</w:t>
      </w:r>
      <w:proofErr w:type="gramEnd"/>
      <w:r w:rsidR="00992DDD" w:rsidRPr="004B4257">
        <w:rPr>
          <w:rFonts w:ascii="Times New Roman" w:hAnsi="Times New Roman" w:cs="Times New Roman"/>
        </w:rPr>
        <w:t>students of color)</w:t>
      </w:r>
      <w:r w:rsidRPr="004B4257">
        <w:rPr>
          <w:rFonts w:ascii="Times New Roman" w:hAnsi="Times New Roman" w:cs="Times New Roman"/>
        </w:rPr>
        <w:t>. For fall 2012</w:t>
      </w:r>
      <w:r w:rsidR="00121F2D" w:rsidRPr="004B4257">
        <w:rPr>
          <w:rFonts w:ascii="Times New Roman" w:hAnsi="Times New Roman" w:cs="Times New Roman"/>
        </w:rPr>
        <w:t>, th</w:t>
      </w:r>
      <w:r w:rsidRPr="004B4257">
        <w:rPr>
          <w:rFonts w:ascii="Times New Roman" w:hAnsi="Times New Roman" w:cs="Times New Roman"/>
        </w:rPr>
        <w:t>e new freshmen class incudes 492 students</w:t>
      </w:r>
      <w:r w:rsidR="00992DDD" w:rsidRPr="004B4257">
        <w:rPr>
          <w:rFonts w:ascii="Times New Roman" w:hAnsi="Times New Roman" w:cs="Times New Roman"/>
        </w:rPr>
        <w:t xml:space="preserve"> of color</w:t>
      </w:r>
      <w:r w:rsidRPr="004B4257">
        <w:rPr>
          <w:rFonts w:ascii="Times New Roman" w:hAnsi="Times New Roman" w:cs="Times New Roman"/>
        </w:rPr>
        <w:t xml:space="preserve"> compared to 405 in fall 2011: this represents a 22</w:t>
      </w:r>
      <w:r w:rsidR="00121F2D" w:rsidRPr="004B4257">
        <w:rPr>
          <w:rFonts w:ascii="Times New Roman" w:hAnsi="Times New Roman" w:cs="Times New Roman"/>
        </w:rPr>
        <w:t>% increase in minori</w:t>
      </w:r>
      <w:r w:rsidR="00C82B56">
        <w:rPr>
          <w:rFonts w:ascii="Times New Roman" w:hAnsi="Times New Roman" w:cs="Times New Roman"/>
        </w:rPr>
        <w:t>ty representation in the freshma</w:t>
      </w:r>
      <w:r w:rsidR="00121F2D" w:rsidRPr="004B4257">
        <w:rPr>
          <w:rFonts w:ascii="Times New Roman" w:hAnsi="Times New Roman" w:cs="Times New Roman"/>
        </w:rPr>
        <w:t xml:space="preserve">n class. The </w:t>
      </w:r>
      <w:r w:rsidRPr="004B4257">
        <w:rPr>
          <w:rFonts w:ascii="Times New Roman" w:hAnsi="Times New Roman" w:cs="Times New Roman"/>
        </w:rPr>
        <w:t xml:space="preserve">top 3 </w:t>
      </w:r>
      <w:r w:rsidR="00121F2D" w:rsidRPr="004B4257">
        <w:rPr>
          <w:rFonts w:ascii="Times New Roman" w:hAnsi="Times New Roman" w:cs="Times New Roman"/>
        </w:rPr>
        <w:t>ethnic breakdown includes (</w:t>
      </w:r>
      <w:r w:rsidR="003604E7" w:rsidRPr="004B4257">
        <w:rPr>
          <w:rFonts w:ascii="Times New Roman" w:hAnsi="Times New Roman" w:cs="Times New Roman"/>
        </w:rPr>
        <w:t>Percentage increase</w:t>
      </w:r>
      <w:r w:rsidRPr="004B4257">
        <w:rPr>
          <w:rFonts w:ascii="Times New Roman" w:hAnsi="Times New Roman" w:cs="Times New Roman"/>
        </w:rPr>
        <w:t xml:space="preserve"> from fall 2011</w:t>
      </w:r>
      <w:r w:rsidR="00121F2D" w:rsidRPr="004B4257">
        <w:rPr>
          <w:rFonts w:ascii="Times New Roman" w:hAnsi="Times New Roman" w:cs="Times New Roman"/>
        </w:rPr>
        <w:t>):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</w:p>
    <w:p w:rsidR="00121F2D" w:rsidRPr="004B4257" w:rsidRDefault="004B4257" w:rsidP="00121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 American:   </w:t>
      </w:r>
      <w:r>
        <w:rPr>
          <w:rFonts w:ascii="Times New Roman" w:hAnsi="Times New Roman" w:cs="Times New Roman"/>
        </w:rPr>
        <w:tab/>
      </w:r>
      <w:r w:rsidR="003D3290" w:rsidRPr="004B4257">
        <w:rPr>
          <w:rFonts w:ascii="Times New Roman" w:hAnsi="Times New Roman" w:cs="Times New Roman"/>
        </w:rPr>
        <w:t xml:space="preserve">9.5% </w:t>
      </w:r>
      <w:r>
        <w:rPr>
          <w:rFonts w:ascii="Times New Roman" w:hAnsi="Times New Roman" w:cs="Times New Roman"/>
        </w:rPr>
        <w:tab/>
      </w:r>
      <w:r w:rsidR="003D3290" w:rsidRPr="004B4257">
        <w:rPr>
          <w:rFonts w:ascii="Times New Roman" w:hAnsi="Times New Roman" w:cs="Times New Roman"/>
        </w:rPr>
        <w:t>(3.7</w:t>
      </w:r>
      <w:r w:rsidR="00121F2D" w:rsidRPr="004B4257">
        <w:rPr>
          <w:rFonts w:ascii="Times New Roman" w:hAnsi="Times New Roman" w:cs="Times New Roman"/>
        </w:rPr>
        <w:t>%)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Hispanic</w:t>
      </w:r>
      <w:r w:rsidR="003D3290" w:rsidRPr="004B4257">
        <w:rPr>
          <w:rFonts w:ascii="Times New Roman" w:hAnsi="Times New Roman" w:cs="Times New Roman"/>
        </w:rPr>
        <w:t>:      </w:t>
      </w:r>
      <w:r w:rsidR="004B4257">
        <w:rPr>
          <w:rFonts w:ascii="Times New Roman" w:hAnsi="Times New Roman" w:cs="Times New Roman"/>
        </w:rPr>
        <w:t>              </w:t>
      </w:r>
      <w:r w:rsidR="004B4257">
        <w:rPr>
          <w:rFonts w:ascii="Times New Roman" w:hAnsi="Times New Roman" w:cs="Times New Roman"/>
        </w:rPr>
        <w:tab/>
      </w:r>
      <w:r w:rsidR="003D3290" w:rsidRPr="004B4257">
        <w:rPr>
          <w:rFonts w:ascii="Times New Roman" w:hAnsi="Times New Roman" w:cs="Times New Roman"/>
        </w:rPr>
        <w:t xml:space="preserve">6.7% </w:t>
      </w:r>
      <w:r w:rsidR="004B4257">
        <w:rPr>
          <w:rFonts w:ascii="Times New Roman" w:hAnsi="Times New Roman" w:cs="Times New Roman"/>
        </w:rPr>
        <w:tab/>
      </w:r>
      <w:r w:rsidR="003D3290" w:rsidRPr="004B4257">
        <w:rPr>
          <w:rFonts w:ascii="Times New Roman" w:hAnsi="Times New Roman" w:cs="Times New Roman"/>
        </w:rPr>
        <w:t>(69.5</w:t>
      </w:r>
      <w:r w:rsidRPr="004B4257">
        <w:rPr>
          <w:rFonts w:ascii="Times New Roman" w:hAnsi="Times New Roman" w:cs="Times New Roman"/>
        </w:rPr>
        <w:t>%)</w:t>
      </w:r>
    </w:p>
    <w:p w:rsidR="00121F2D" w:rsidRPr="004B4257" w:rsidRDefault="003D3290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Two</w:t>
      </w:r>
      <w:r w:rsidR="004B4257">
        <w:rPr>
          <w:rFonts w:ascii="Times New Roman" w:hAnsi="Times New Roman" w:cs="Times New Roman"/>
        </w:rPr>
        <w:t xml:space="preserve"> or more races:      </w:t>
      </w:r>
      <w:r w:rsidR="004B4257">
        <w:rPr>
          <w:rFonts w:ascii="Times New Roman" w:hAnsi="Times New Roman" w:cs="Times New Roman"/>
        </w:rPr>
        <w:tab/>
      </w:r>
      <w:r w:rsidRPr="004B4257">
        <w:rPr>
          <w:rFonts w:ascii="Times New Roman" w:hAnsi="Times New Roman" w:cs="Times New Roman"/>
        </w:rPr>
        <w:t xml:space="preserve">5.3%   </w:t>
      </w:r>
      <w:r w:rsidR="004B4257">
        <w:rPr>
          <w:rFonts w:ascii="Times New Roman" w:hAnsi="Times New Roman" w:cs="Times New Roman"/>
        </w:rPr>
        <w:tab/>
      </w:r>
      <w:r w:rsidRPr="004B4257">
        <w:rPr>
          <w:rFonts w:ascii="Times New Roman" w:hAnsi="Times New Roman" w:cs="Times New Roman"/>
        </w:rPr>
        <w:t>(68.8</w:t>
      </w:r>
      <w:r w:rsidR="00121F2D" w:rsidRPr="004B4257">
        <w:rPr>
          <w:rFonts w:ascii="Times New Roman" w:hAnsi="Times New Roman" w:cs="Times New Roman"/>
        </w:rPr>
        <w:t>%)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</w:p>
    <w:p w:rsidR="00121F2D" w:rsidRPr="004B4257" w:rsidRDefault="004D4F84" w:rsidP="00121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Thirty-four</w:t>
      </w:r>
      <w:r w:rsidR="003B7A7B" w:rsidRPr="004B4257">
        <w:rPr>
          <w:rFonts w:ascii="Times New Roman" w:hAnsi="Times New Roman" w:cs="Times New Roman"/>
        </w:rPr>
        <w:t xml:space="preserve"> percent (34.3</w:t>
      </w:r>
      <w:r w:rsidR="00121F2D" w:rsidRPr="004B4257">
        <w:rPr>
          <w:rFonts w:ascii="Times New Roman" w:hAnsi="Times New Roman" w:cs="Times New Roman"/>
        </w:rPr>
        <w:t>%) of the new freshmen are first generation college students; this is a 5 percenta</w:t>
      </w:r>
      <w:r w:rsidR="003B7A7B" w:rsidRPr="004B4257">
        <w:rPr>
          <w:rFonts w:ascii="Times New Roman" w:hAnsi="Times New Roman" w:cs="Times New Roman"/>
        </w:rPr>
        <w:t>ge point increase over fall 2011</w:t>
      </w:r>
      <w:r w:rsidR="00121F2D" w:rsidRPr="004B4257">
        <w:rPr>
          <w:rFonts w:ascii="Times New Roman" w:hAnsi="Times New Roman" w:cs="Times New Roman"/>
        </w:rPr>
        <w:t>. Our</w:t>
      </w:r>
      <w:r w:rsidR="003B7A7B" w:rsidRPr="004B4257">
        <w:rPr>
          <w:rFonts w:ascii="Times New Roman" w:hAnsi="Times New Roman" w:cs="Times New Roman"/>
        </w:rPr>
        <w:t xml:space="preserve"> new freshmen come to RU from 42</w:t>
      </w:r>
      <w:r w:rsidR="00121F2D" w:rsidRPr="004B4257">
        <w:rPr>
          <w:rFonts w:ascii="Times New Roman" w:hAnsi="Times New Roman" w:cs="Times New Roman"/>
        </w:rPr>
        <w:t xml:space="preserve"> states and </w:t>
      </w:r>
      <w:r w:rsidR="003B7A7B" w:rsidRPr="004B4257">
        <w:rPr>
          <w:rFonts w:ascii="Times New Roman" w:hAnsi="Times New Roman" w:cs="Times New Roman"/>
        </w:rPr>
        <w:t>59</w:t>
      </w:r>
      <w:r w:rsidR="00121F2D" w:rsidRPr="004B4257">
        <w:rPr>
          <w:rFonts w:ascii="Times New Roman" w:hAnsi="Times New Roman" w:cs="Times New Roman"/>
        </w:rPr>
        <w:t xml:space="preserve"> foreign countries. Ninety-three percent (93%) of the new freshmen reside in Virginia.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</w:p>
    <w:p w:rsidR="00121F2D" w:rsidRPr="004B4257" w:rsidRDefault="00121F2D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Among Virginian’s, our largest markets include: Northern Virginia Metro (</w:t>
      </w:r>
      <w:r w:rsidR="003604E7" w:rsidRPr="004B4257">
        <w:rPr>
          <w:rFonts w:ascii="Times New Roman" w:hAnsi="Times New Roman" w:cs="Times New Roman"/>
        </w:rPr>
        <w:t>639</w:t>
      </w:r>
      <w:r w:rsidRPr="004B4257">
        <w:rPr>
          <w:rFonts w:ascii="Times New Roman" w:hAnsi="Times New Roman" w:cs="Times New Roman"/>
        </w:rPr>
        <w:t xml:space="preserve">), </w:t>
      </w:r>
      <w:r w:rsidR="003604E7" w:rsidRPr="004B4257">
        <w:rPr>
          <w:rFonts w:ascii="Times New Roman" w:hAnsi="Times New Roman" w:cs="Times New Roman"/>
        </w:rPr>
        <w:t>Southwest (222</w:t>
      </w:r>
      <w:r w:rsidRPr="004B4257">
        <w:rPr>
          <w:rFonts w:ascii="Times New Roman" w:hAnsi="Times New Roman" w:cs="Times New Roman"/>
        </w:rPr>
        <w:t>),</w:t>
      </w:r>
      <w:r w:rsidR="003604E7" w:rsidRPr="004B4257">
        <w:rPr>
          <w:rFonts w:ascii="Times New Roman" w:hAnsi="Times New Roman" w:cs="Times New Roman"/>
        </w:rPr>
        <w:t xml:space="preserve"> Valley (196), Tidewater (195</w:t>
      </w:r>
      <w:r w:rsidRPr="004B4257">
        <w:rPr>
          <w:rFonts w:ascii="Times New Roman" w:hAnsi="Times New Roman" w:cs="Times New Roman"/>
        </w:rPr>
        <w:t>)</w:t>
      </w:r>
      <w:r w:rsidR="003604E7" w:rsidRPr="004B4257">
        <w:rPr>
          <w:rFonts w:ascii="Times New Roman" w:hAnsi="Times New Roman" w:cs="Times New Roman"/>
        </w:rPr>
        <w:t>, and Richmond (183)</w:t>
      </w:r>
      <w:r w:rsidRPr="004B4257">
        <w:rPr>
          <w:rFonts w:ascii="Times New Roman" w:hAnsi="Times New Roman" w:cs="Times New Roman"/>
        </w:rPr>
        <w:t>. The entire state is well represented again in this year’s freshmen class.</w:t>
      </w:r>
      <w:r w:rsidR="008D4FB1">
        <w:rPr>
          <w:rFonts w:ascii="Times New Roman" w:hAnsi="Times New Roman" w:cs="Times New Roman"/>
        </w:rPr>
        <w:t xml:space="preserve"> The out of state new freshmen increased 24% (149) as well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</w:p>
    <w:p w:rsidR="00121F2D" w:rsidRPr="004B4257" w:rsidRDefault="00121F2D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Traditional academic quality measures remain strong. The average combined SAT score (Cr</w:t>
      </w:r>
      <w:r w:rsidR="00992DDD" w:rsidRPr="004B4257">
        <w:rPr>
          <w:rFonts w:ascii="Times New Roman" w:hAnsi="Times New Roman" w:cs="Times New Roman"/>
        </w:rPr>
        <w:t>itical Reading and Math) is 1006</w:t>
      </w:r>
      <w:r w:rsidRPr="004B4257">
        <w:rPr>
          <w:rFonts w:ascii="Times New Roman" w:hAnsi="Times New Roman" w:cs="Times New Roman"/>
        </w:rPr>
        <w:t>, and the mi</w:t>
      </w:r>
      <w:r w:rsidR="00992DDD" w:rsidRPr="004B4257">
        <w:rPr>
          <w:rFonts w:ascii="Times New Roman" w:hAnsi="Times New Roman" w:cs="Times New Roman"/>
        </w:rPr>
        <w:t>ddle fifty percent range from 920 to 108</w:t>
      </w:r>
      <w:r w:rsidRPr="004B4257">
        <w:rPr>
          <w:rFonts w:ascii="Times New Roman" w:hAnsi="Times New Roman" w:cs="Times New Roman"/>
        </w:rPr>
        <w:t>0</w:t>
      </w:r>
      <w:r w:rsidR="004B4257" w:rsidRPr="004B4257">
        <w:rPr>
          <w:rFonts w:ascii="Times New Roman" w:hAnsi="Times New Roman" w:cs="Times New Roman"/>
        </w:rPr>
        <w:t>. The average GPA is 3.15</w:t>
      </w:r>
      <w:r w:rsidRPr="004B4257">
        <w:rPr>
          <w:rFonts w:ascii="Times New Roman" w:hAnsi="Times New Roman" w:cs="Times New Roman"/>
        </w:rPr>
        <w:t>, and the midd</w:t>
      </w:r>
      <w:r w:rsidR="004B4257" w:rsidRPr="004B4257">
        <w:rPr>
          <w:rFonts w:ascii="Times New Roman" w:hAnsi="Times New Roman" w:cs="Times New Roman"/>
        </w:rPr>
        <w:t>le fifty percent range from 2.82 to 3.44 with a median of 3.12. In 2011</w:t>
      </w:r>
      <w:r w:rsidRPr="004B4257">
        <w:rPr>
          <w:rFonts w:ascii="Times New Roman" w:hAnsi="Times New Roman" w:cs="Times New Roman"/>
        </w:rPr>
        <w:t>, the combined S</w:t>
      </w:r>
      <w:r w:rsidR="004B4257" w:rsidRPr="004B4257">
        <w:rPr>
          <w:rFonts w:ascii="Times New Roman" w:hAnsi="Times New Roman" w:cs="Times New Roman"/>
        </w:rPr>
        <w:t>AT was a 1018</w:t>
      </w:r>
      <w:r w:rsidRPr="004B4257">
        <w:rPr>
          <w:rFonts w:ascii="Times New Roman" w:hAnsi="Times New Roman" w:cs="Times New Roman"/>
        </w:rPr>
        <w:t xml:space="preserve">, and the average </w:t>
      </w:r>
      <w:r w:rsidR="004B4257" w:rsidRPr="004B4257">
        <w:rPr>
          <w:rFonts w:ascii="Times New Roman" w:hAnsi="Times New Roman" w:cs="Times New Roman"/>
        </w:rPr>
        <w:t>GPA was</w:t>
      </w:r>
      <w:r w:rsidRPr="004B4257">
        <w:rPr>
          <w:rFonts w:ascii="Times New Roman" w:hAnsi="Times New Roman" w:cs="Times New Roman"/>
        </w:rPr>
        <w:t xml:space="preserve"> a </w:t>
      </w:r>
      <w:r w:rsidR="004B4257" w:rsidRPr="004B4257">
        <w:rPr>
          <w:rFonts w:ascii="Times New Roman" w:hAnsi="Times New Roman" w:cs="Times New Roman"/>
        </w:rPr>
        <w:t>3.13</w:t>
      </w:r>
      <w:r w:rsidRPr="004B4257">
        <w:rPr>
          <w:rFonts w:ascii="Times New Roman" w:hAnsi="Times New Roman" w:cs="Times New Roman"/>
        </w:rPr>
        <w:t>.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</w:p>
    <w:p w:rsidR="00121F2D" w:rsidRPr="004B4257" w:rsidRDefault="00121F2D" w:rsidP="00121F2D">
      <w:pPr>
        <w:rPr>
          <w:rFonts w:ascii="Times New Roman" w:hAnsi="Times New Roman" w:cs="Times New Roman"/>
          <w:b/>
          <w:bCs/>
        </w:rPr>
      </w:pPr>
      <w:r w:rsidRPr="004B4257">
        <w:rPr>
          <w:rFonts w:ascii="Times New Roman" w:hAnsi="Times New Roman" w:cs="Times New Roman"/>
          <w:b/>
          <w:bCs/>
        </w:rPr>
        <w:t>New Transfers: 8</w:t>
      </w:r>
      <w:r w:rsidR="004D4F84">
        <w:rPr>
          <w:rFonts w:ascii="Times New Roman" w:hAnsi="Times New Roman" w:cs="Times New Roman"/>
          <w:b/>
          <w:bCs/>
        </w:rPr>
        <w:t>18 (803 SCHEV Official)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</w:p>
    <w:p w:rsidR="00121F2D" w:rsidRPr="004B4257" w:rsidRDefault="004B4257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Male: 47</w:t>
      </w:r>
      <w:r w:rsidR="00121F2D" w:rsidRPr="004B4257">
        <w:rPr>
          <w:rFonts w:ascii="Times New Roman" w:hAnsi="Times New Roman" w:cs="Times New Roman"/>
        </w:rPr>
        <w:t>%</w:t>
      </w:r>
    </w:p>
    <w:p w:rsidR="00121F2D" w:rsidRPr="004B4257" w:rsidRDefault="004B4257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Female: 53</w:t>
      </w:r>
      <w:r w:rsidR="00121F2D" w:rsidRPr="004B4257">
        <w:rPr>
          <w:rFonts w:ascii="Times New Roman" w:hAnsi="Times New Roman" w:cs="Times New Roman"/>
        </w:rPr>
        <w:t>%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Minority: 17%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Top Five Feeder Institutions:</w:t>
      </w:r>
    </w:p>
    <w:p w:rsidR="00121F2D" w:rsidRPr="004B4257" w:rsidRDefault="004B4257" w:rsidP="00121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New River CC (137</w:t>
      </w:r>
      <w:r w:rsidR="00121F2D" w:rsidRPr="004B4257">
        <w:rPr>
          <w:rFonts w:ascii="Times New Roman" w:hAnsi="Times New Roman" w:cs="Times New Roman"/>
        </w:rPr>
        <w:t>)</w:t>
      </w:r>
    </w:p>
    <w:p w:rsidR="004B4257" w:rsidRPr="004B4257" w:rsidRDefault="004B4257" w:rsidP="004B4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Virginia Western CC (130)</w:t>
      </w:r>
    </w:p>
    <w:p w:rsidR="004B4257" w:rsidRPr="004B4257" w:rsidRDefault="004B4257" w:rsidP="004B4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Wytheville CC (46)</w:t>
      </w:r>
    </w:p>
    <w:p w:rsidR="00121F2D" w:rsidRPr="004B4257" w:rsidRDefault="004B4257" w:rsidP="00121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Northern VA CC – Annandale (41</w:t>
      </w:r>
      <w:r w:rsidR="00121F2D" w:rsidRPr="004B4257">
        <w:rPr>
          <w:rFonts w:ascii="Times New Roman" w:hAnsi="Times New Roman" w:cs="Times New Roman"/>
        </w:rPr>
        <w:t>)</w:t>
      </w:r>
    </w:p>
    <w:p w:rsidR="00121F2D" w:rsidRPr="004B4257" w:rsidRDefault="004B4257" w:rsidP="00121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Southwest VA CC (19</w:t>
      </w:r>
      <w:r w:rsidR="00121F2D" w:rsidRPr="004B4257">
        <w:rPr>
          <w:rFonts w:ascii="Times New Roman" w:hAnsi="Times New Roman" w:cs="Times New Roman"/>
        </w:rPr>
        <w:t>)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</w:p>
    <w:p w:rsidR="00121F2D" w:rsidRPr="004B4257" w:rsidRDefault="00121F2D" w:rsidP="00121F2D">
      <w:pPr>
        <w:rPr>
          <w:rFonts w:ascii="Times New Roman" w:hAnsi="Times New Roman" w:cs="Times New Roman"/>
        </w:rPr>
      </w:pPr>
    </w:p>
    <w:p w:rsidR="00121F2D" w:rsidRPr="004B4257" w:rsidRDefault="00121F2D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 xml:space="preserve">New Student </w:t>
      </w:r>
      <w:r w:rsidR="004B4257" w:rsidRPr="004B4257">
        <w:rPr>
          <w:rFonts w:ascii="Times New Roman" w:hAnsi="Times New Roman" w:cs="Times New Roman"/>
        </w:rPr>
        <w:t>Enrollment</w:t>
      </w:r>
      <w:r w:rsidRPr="004B4257">
        <w:rPr>
          <w:rFonts w:ascii="Times New Roman" w:hAnsi="Times New Roman" w:cs="Times New Roman"/>
        </w:rPr>
        <w:t>:     </w:t>
      </w:r>
      <w:r w:rsidR="00C82B56">
        <w:rPr>
          <w:rFonts w:ascii="Times New Roman" w:hAnsi="Times New Roman" w:cs="Times New Roman"/>
        </w:rPr>
        <w:tab/>
      </w:r>
      <w:r w:rsidR="004B4257" w:rsidRPr="004B4257">
        <w:rPr>
          <w:rFonts w:ascii="Times New Roman" w:hAnsi="Times New Roman" w:cs="Times New Roman"/>
        </w:rPr>
        <w:t>2,856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Undergraduate (UG) Total:        </w:t>
      </w:r>
      <w:r w:rsidR="003B7A7B" w:rsidRPr="004B4257">
        <w:rPr>
          <w:rFonts w:ascii="Times New Roman" w:hAnsi="Times New Roman" w:cs="Times New Roman"/>
        </w:rPr>
        <w:tab/>
      </w:r>
      <w:r w:rsidRPr="004B4257">
        <w:rPr>
          <w:rFonts w:ascii="Times New Roman" w:hAnsi="Times New Roman" w:cs="Times New Roman"/>
        </w:rPr>
        <w:t>8,</w:t>
      </w:r>
      <w:r w:rsidR="004B4257" w:rsidRPr="004B4257">
        <w:rPr>
          <w:rFonts w:ascii="Times New Roman" w:hAnsi="Times New Roman" w:cs="Times New Roman"/>
        </w:rPr>
        <w:t>610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Graduate (</w:t>
      </w:r>
      <w:r w:rsidR="00C82B56">
        <w:rPr>
          <w:rFonts w:ascii="Times New Roman" w:hAnsi="Times New Roman" w:cs="Times New Roman"/>
        </w:rPr>
        <w:t>GR</w:t>
      </w:r>
      <w:proofErr w:type="gramStart"/>
      <w:r w:rsidR="00C82B56">
        <w:rPr>
          <w:rFonts w:ascii="Times New Roman" w:hAnsi="Times New Roman" w:cs="Times New Roman"/>
        </w:rPr>
        <w:t>)Total</w:t>
      </w:r>
      <w:proofErr w:type="gramEnd"/>
      <w:r w:rsidR="00C82B56">
        <w:rPr>
          <w:rFonts w:ascii="Times New Roman" w:hAnsi="Times New Roman" w:cs="Times New Roman"/>
        </w:rPr>
        <w:t>:                      </w:t>
      </w:r>
      <w:r w:rsidR="004B4257" w:rsidRPr="004B4257">
        <w:rPr>
          <w:rFonts w:ascii="Times New Roman" w:hAnsi="Times New Roman" w:cs="Times New Roman"/>
        </w:rPr>
        <w:t>963</w:t>
      </w:r>
    </w:p>
    <w:p w:rsidR="00121F2D" w:rsidRPr="004B4257" w:rsidRDefault="00121F2D" w:rsidP="00121F2D">
      <w:pPr>
        <w:rPr>
          <w:rFonts w:ascii="Times New Roman" w:hAnsi="Times New Roman" w:cs="Times New Roman"/>
        </w:rPr>
      </w:pPr>
      <w:r w:rsidRPr="004B4257">
        <w:rPr>
          <w:rFonts w:ascii="Times New Roman" w:hAnsi="Times New Roman" w:cs="Times New Roman"/>
        </w:rPr>
        <w:t>All-in (UG an</w:t>
      </w:r>
      <w:r w:rsidR="00C82B56">
        <w:rPr>
          <w:rFonts w:ascii="Times New Roman" w:hAnsi="Times New Roman" w:cs="Times New Roman"/>
        </w:rPr>
        <w:t>d GR):                </w:t>
      </w:r>
      <w:r w:rsidR="00C82B56">
        <w:rPr>
          <w:rFonts w:ascii="Times New Roman" w:hAnsi="Times New Roman" w:cs="Times New Roman"/>
        </w:rPr>
        <w:tab/>
      </w:r>
      <w:r w:rsidRPr="004B4257">
        <w:rPr>
          <w:rFonts w:ascii="Times New Roman" w:hAnsi="Times New Roman" w:cs="Times New Roman"/>
        </w:rPr>
        <w:t>9,</w:t>
      </w:r>
      <w:r w:rsidR="004B4257" w:rsidRPr="004B4257">
        <w:rPr>
          <w:rFonts w:ascii="Times New Roman" w:hAnsi="Times New Roman" w:cs="Times New Roman"/>
        </w:rPr>
        <w:t>573   (Largest Overall Enrollment in RU History)</w:t>
      </w:r>
    </w:p>
    <w:p w:rsidR="00121F2D" w:rsidRDefault="00121F2D"/>
    <w:sectPr w:rsidR="0012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86832"/>
    <w:multiLevelType w:val="hybridMultilevel"/>
    <w:tmpl w:val="2C401EF6"/>
    <w:lvl w:ilvl="0" w:tplc="4D02DC6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D"/>
    <w:rsid w:val="0007334B"/>
    <w:rsid w:val="00121F2D"/>
    <w:rsid w:val="003604E7"/>
    <w:rsid w:val="00394E6D"/>
    <w:rsid w:val="003B7A7B"/>
    <w:rsid w:val="003D3290"/>
    <w:rsid w:val="004B4257"/>
    <w:rsid w:val="004D4F84"/>
    <w:rsid w:val="005D62DA"/>
    <w:rsid w:val="008D4FB1"/>
    <w:rsid w:val="00992DDD"/>
    <w:rsid w:val="00C8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2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2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5362-E2C3-4006-9A62-604434A9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2</cp:revision>
  <cp:lastPrinted>2012-09-14T12:19:00Z</cp:lastPrinted>
  <dcterms:created xsi:type="dcterms:W3CDTF">2012-10-10T22:09:00Z</dcterms:created>
  <dcterms:modified xsi:type="dcterms:W3CDTF">2012-10-10T22:09:00Z</dcterms:modified>
</cp:coreProperties>
</file>