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7D" w:rsidRPr="003130C5" w:rsidRDefault="001C3F20" w:rsidP="00B95CD6">
      <w:pPr>
        <w:jc w:val="center"/>
        <w:outlineLvl w:val="0"/>
        <w:rPr>
          <w:rFonts w:eastAsia="Arial Unicode MS" w:cs="Times New Roman"/>
          <w:b/>
          <w:color w:val="000000"/>
          <w:u w:color="000000"/>
        </w:rPr>
      </w:pPr>
      <w:r w:rsidRPr="003130C5">
        <w:rPr>
          <w:rFonts w:eastAsia="Arial Unicode MS" w:cs="Times New Roman"/>
          <w:b/>
          <w:color w:val="000000"/>
          <w:u w:color="000000"/>
        </w:rPr>
        <w:t xml:space="preserve">MOTION </w:t>
      </w:r>
      <w:r w:rsidR="0073407D" w:rsidRPr="003130C5">
        <w:rPr>
          <w:rFonts w:eastAsia="Arial Unicode MS" w:cs="Times New Roman"/>
          <w:b/>
          <w:color w:val="000000"/>
          <w:u w:color="000000"/>
        </w:rPr>
        <w:t xml:space="preserve">REVISING </w:t>
      </w:r>
      <w:r w:rsidR="00C22FA3" w:rsidRPr="003130C5">
        <w:rPr>
          <w:rFonts w:eastAsia="Arial Unicode MS" w:cs="Times New Roman"/>
          <w:b/>
          <w:color w:val="000000"/>
          <w:u w:color="000000"/>
        </w:rPr>
        <w:t xml:space="preserve">FACULTY SENATE BY-LAWS </w:t>
      </w:r>
      <w:r w:rsidR="006A0C90">
        <w:rPr>
          <w:rFonts w:eastAsia="Arial Unicode MS" w:cs="Times New Roman"/>
          <w:b/>
          <w:color w:val="000000"/>
          <w:u w:color="000000"/>
        </w:rPr>
        <w:t xml:space="preserve">FOR </w:t>
      </w:r>
      <w:bookmarkStart w:id="0" w:name="_GoBack"/>
      <w:bookmarkEnd w:id="0"/>
      <w:r w:rsidR="003A69FB">
        <w:rPr>
          <w:rFonts w:eastAsia="Arial Unicode MS" w:cs="Times New Roman"/>
          <w:b/>
          <w:color w:val="000000"/>
          <w:u w:color="000000"/>
        </w:rPr>
        <w:t>WRITTEN PETITION</w:t>
      </w:r>
    </w:p>
    <w:p w:rsidR="00B95CD6" w:rsidRPr="003130C5" w:rsidRDefault="00B95CD6" w:rsidP="00B95CD6">
      <w:pPr>
        <w:jc w:val="center"/>
        <w:outlineLvl w:val="0"/>
        <w:rPr>
          <w:rFonts w:eastAsia="Arial Unicode MS" w:cs="Times New Roman"/>
          <w:b/>
          <w:color w:val="000000"/>
          <w:u w:color="000000"/>
        </w:rPr>
      </w:pPr>
      <w:r w:rsidRPr="003130C5">
        <w:rPr>
          <w:rFonts w:eastAsia="Arial Unicode MS" w:cs="Times New Roman"/>
          <w:b/>
          <w:color w:val="000000"/>
          <w:u w:color="000000"/>
        </w:rPr>
        <w:t>Referred by: Governance Committee</w:t>
      </w:r>
    </w:p>
    <w:p w:rsidR="00B95CD6" w:rsidRPr="003130C5" w:rsidRDefault="00B95CD6" w:rsidP="00B95CD6">
      <w:pPr>
        <w:outlineLvl w:val="0"/>
        <w:rPr>
          <w:rFonts w:eastAsia="Arial Unicode MS" w:cs="Times New Roman"/>
          <w:b/>
          <w:color w:val="000000"/>
          <w:u w:color="000000"/>
        </w:rPr>
      </w:pPr>
    </w:p>
    <w:p w:rsidR="001C3F20" w:rsidRPr="0057472D" w:rsidRDefault="00B95CD6" w:rsidP="001C3F20">
      <w:pPr>
        <w:outlineLvl w:val="0"/>
        <w:rPr>
          <w:rFonts w:eastAsia="Arial Unicode MS" w:cs="Times New Roman"/>
          <w:color w:val="000000"/>
          <w:u w:color="000000"/>
        </w:rPr>
      </w:pPr>
      <w:r w:rsidRPr="0057472D">
        <w:rPr>
          <w:rFonts w:eastAsia="Arial Unicode MS" w:cs="Times New Roman"/>
          <w:b/>
          <w:color w:val="000000"/>
          <w:u w:val="single" w:color="000000"/>
        </w:rPr>
        <w:t>MOTION</w:t>
      </w:r>
      <w:r w:rsidRPr="0057472D">
        <w:rPr>
          <w:rFonts w:eastAsia="Arial Unicode MS" w:cs="Times New Roman"/>
          <w:b/>
          <w:color w:val="000000"/>
          <w:u w:val="single" w:color="000000"/>
        </w:rPr>
        <w:cr/>
      </w:r>
      <w:r w:rsidRPr="0057472D">
        <w:rPr>
          <w:rFonts w:eastAsia="Arial Unicode MS" w:cs="Times New Roman"/>
          <w:color w:val="000000"/>
          <w:u w:color="000000"/>
        </w:rPr>
        <w:t xml:space="preserve">The Faculty Senate recommends </w:t>
      </w:r>
      <w:r w:rsidR="001C3F20" w:rsidRPr="0057472D">
        <w:rPr>
          <w:rFonts w:eastAsia="Arial Unicode MS" w:cs="Times New Roman"/>
          <w:color w:val="000000"/>
          <w:u w:color="000000"/>
        </w:rPr>
        <w:t xml:space="preserve">the following </w:t>
      </w:r>
      <w:r w:rsidR="003130C5" w:rsidRPr="0057472D">
        <w:rPr>
          <w:rFonts w:eastAsia="Arial Unicode MS" w:cs="Times New Roman"/>
          <w:color w:val="000000"/>
          <w:u w:color="000000"/>
        </w:rPr>
        <w:t>language be added</w:t>
      </w:r>
      <w:r w:rsidR="00321BAD" w:rsidRPr="0057472D">
        <w:rPr>
          <w:rFonts w:eastAsia="Arial Unicode MS" w:cs="Times New Roman"/>
          <w:color w:val="000000"/>
          <w:u w:color="000000"/>
        </w:rPr>
        <w:t xml:space="preserve"> after item 10</w:t>
      </w:r>
      <w:r w:rsidR="0057472D" w:rsidRPr="0057472D">
        <w:rPr>
          <w:rFonts w:eastAsia="Arial Unicode MS" w:cs="Times New Roman"/>
          <w:color w:val="000000"/>
          <w:u w:color="000000"/>
        </w:rPr>
        <w:t xml:space="preserve"> </w:t>
      </w:r>
      <w:r w:rsidR="003130C5" w:rsidRPr="0057472D">
        <w:rPr>
          <w:rFonts w:eastAsia="Arial Unicode MS" w:cs="Times New Roman"/>
          <w:color w:val="000000"/>
          <w:u w:color="000000"/>
        </w:rPr>
        <w:t xml:space="preserve">of the </w:t>
      </w:r>
      <w:r w:rsidR="00C22FA3" w:rsidRPr="0057472D">
        <w:rPr>
          <w:rFonts w:eastAsia="Arial Unicode MS" w:cs="Times New Roman"/>
          <w:i/>
          <w:color w:val="000000"/>
          <w:u w:color="000000"/>
        </w:rPr>
        <w:t>By-Laws</w:t>
      </w:r>
      <w:r w:rsidR="00C41A47" w:rsidRPr="0057472D">
        <w:rPr>
          <w:rFonts w:eastAsia="Arial Unicode MS" w:cs="Times New Roman"/>
          <w:color w:val="000000"/>
          <w:u w:color="000000"/>
        </w:rPr>
        <w:t xml:space="preserve"> of the Radford University Faculty Senate</w:t>
      </w:r>
      <w:r w:rsidR="0073407D" w:rsidRPr="0057472D">
        <w:rPr>
          <w:rFonts w:eastAsia="Arial Unicode MS" w:cs="Times New Roman"/>
          <w:color w:val="000000"/>
          <w:u w:color="000000"/>
        </w:rPr>
        <w:t xml:space="preserve"> to </w:t>
      </w:r>
      <w:r w:rsidR="003A69FB" w:rsidRPr="0057472D">
        <w:rPr>
          <w:rFonts w:eastAsia="Arial Unicode MS" w:cs="Times New Roman"/>
          <w:color w:val="000000"/>
          <w:u w:color="000000"/>
        </w:rPr>
        <w:t>clarify what constitutes a “written petition.”</w:t>
      </w:r>
      <w:r w:rsidR="003130C5" w:rsidRPr="0057472D">
        <w:rPr>
          <w:rFonts w:eastAsia="Arial Unicode MS" w:cs="Times New Roman"/>
          <w:color w:val="000000"/>
          <w:u w:color="000000"/>
        </w:rPr>
        <w:t xml:space="preserve"> </w:t>
      </w:r>
    </w:p>
    <w:p w:rsidR="001C3F20" w:rsidRPr="0057472D" w:rsidRDefault="001C3F20" w:rsidP="001C3F20">
      <w:pPr>
        <w:outlineLvl w:val="0"/>
        <w:rPr>
          <w:rFonts w:eastAsia="Arial Unicode MS" w:cs="Times New Roman"/>
          <w:color w:val="000000"/>
          <w:u w:color="000000"/>
        </w:rPr>
      </w:pPr>
    </w:p>
    <w:p w:rsidR="001C3F20" w:rsidRPr="0057472D" w:rsidRDefault="00321BAD" w:rsidP="001C3F20">
      <w:pPr>
        <w:outlineLvl w:val="0"/>
        <w:rPr>
          <w:rFonts w:eastAsia="Arial Unicode MS" w:cs="Times New Roman"/>
          <w:i/>
          <w:color w:val="000000"/>
          <w:u w:val="single"/>
        </w:rPr>
      </w:pPr>
      <w:r w:rsidRPr="0057472D">
        <w:rPr>
          <w:rFonts w:eastAsia="Arial Unicode MS" w:cs="Times New Roman"/>
          <w:i/>
          <w:color w:val="000000"/>
          <w:u w:val="single"/>
        </w:rPr>
        <w:t>Proposed Addition:</w:t>
      </w:r>
    </w:p>
    <w:p w:rsidR="00321BAD" w:rsidRPr="0057472D" w:rsidRDefault="00321BAD" w:rsidP="00321BAD">
      <w:r w:rsidRPr="0057472D">
        <w:t xml:space="preserve">Delivery of written petitions may be physical or electronic. Petitions should describe the problem, the action you want taken, and an electronic signature by signees including signee name, department, and email address. A rolling forward email (showing all prior replies) containing an itemized affirmation and agreement to the petition by each supporter may substitute for electronic signatures. </w:t>
      </w:r>
    </w:p>
    <w:p w:rsidR="0073407D" w:rsidRPr="0057472D" w:rsidRDefault="0073407D" w:rsidP="00C41A47">
      <w:pPr>
        <w:rPr>
          <w:iCs/>
          <w:color w:val="000000"/>
        </w:rPr>
      </w:pPr>
    </w:p>
    <w:p w:rsidR="00C22FA3" w:rsidRPr="003130C5" w:rsidRDefault="00B95CD6" w:rsidP="00C41A47">
      <w:pPr>
        <w:outlineLvl w:val="0"/>
      </w:pPr>
      <w:r w:rsidRPr="0057472D">
        <w:rPr>
          <w:rFonts w:eastAsia="Arial Unicode MS" w:cs="Times New Roman"/>
          <w:b/>
          <w:color w:val="000000"/>
          <w:u w:val="single" w:color="000000"/>
        </w:rPr>
        <w:t>RATIONALE</w:t>
      </w:r>
      <w:r w:rsidRPr="003130C5">
        <w:rPr>
          <w:rFonts w:eastAsia="Arial Unicode MS" w:cs="Times New Roman"/>
          <w:b/>
          <w:color w:val="000000"/>
          <w:u w:val="single" w:color="000000"/>
        </w:rPr>
        <w:br/>
      </w:r>
      <w:r w:rsidR="00321BAD">
        <w:t>The Faculty Senate Constitution allows for petition in several instances, though no formal definition exists. Generally, when a petition is sought, the issue can be considered of “high importance.” A lack of clarification makes it possible for rulings to be made that would stifle minority voices.</w:t>
      </w:r>
    </w:p>
    <w:p w:rsidR="003130C5" w:rsidRPr="003130C5" w:rsidRDefault="003130C5" w:rsidP="00C41A47">
      <w:pPr>
        <w:outlineLvl w:val="0"/>
      </w:pPr>
    </w:p>
    <w:sectPr w:rsidR="003130C5" w:rsidRPr="00313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74161"/>
    <w:multiLevelType w:val="hybridMultilevel"/>
    <w:tmpl w:val="F2565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D6"/>
    <w:rsid w:val="000D19CF"/>
    <w:rsid w:val="001C3F20"/>
    <w:rsid w:val="002141C9"/>
    <w:rsid w:val="0024136B"/>
    <w:rsid w:val="0024462C"/>
    <w:rsid w:val="002A5192"/>
    <w:rsid w:val="003130C5"/>
    <w:rsid w:val="00321BAD"/>
    <w:rsid w:val="003A69FB"/>
    <w:rsid w:val="005106B7"/>
    <w:rsid w:val="0057472D"/>
    <w:rsid w:val="00611D2B"/>
    <w:rsid w:val="006A0C90"/>
    <w:rsid w:val="0073407D"/>
    <w:rsid w:val="00900D66"/>
    <w:rsid w:val="009F73EA"/>
    <w:rsid w:val="00A2503E"/>
    <w:rsid w:val="00B95CD6"/>
    <w:rsid w:val="00C22FA3"/>
    <w:rsid w:val="00C41A47"/>
    <w:rsid w:val="00D5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20"/>
    <w:pPr>
      <w:ind w:left="720"/>
      <w:contextualSpacing/>
    </w:pPr>
  </w:style>
  <w:style w:type="paragraph" w:styleId="BalloonText">
    <w:name w:val="Balloon Text"/>
    <w:basedOn w:val="Normal"/>
    <w:link w:val="BalloonTextChar"/>
    <w:uiPriority w:val="99"/>
    <w:semiHidden/>
    <w:unhideWhenUsed/>
    <w:rsid w:val="00C41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20"/>
    <w:pPr>
      <w:ind w:left="720"/>
      <w:contextualSpacing/>
    </w:pPr>
  </w:style>
  <w:style w:type="paragraph" w:styleId="BalloonText">
    <w:name w:val="Balloon Text"/>
    <w:basedOn w:val="Normal"/>
    <w:link w:val="BalloonTextChar"/>
    <w:uiPriority w:val="99"/>
    <w:semiHidden/>
    <w:unhideWhenUsed/>
    <w:rsid w:val="00C41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38705">
      <w:bodyDiv w:val="1"/>
      <w:marLeft w:val="0"/>
      <w:marRight w:val="0"/>
      <w:marTop w:val="0"/>
      <w:marBottom w:val="0"/>
      <w:divBdr>
        <w:top w:val="none" w:sz="0" w:space="0" w:color="auto"/>
        <w:left w:val="none" w:sz="0" w:space="0" w:color="auto"/>
        <w:bottom w:val="none" w:sz="0" w:space="0" w:color="auto"/>
        <w:right w:val="none" w:sz="0" w:space="0" w:color="auto"/>
      </w:divBdr>
    </w:div>
    <w:div w:id="738093621">
      <w:bodyDiv w:val="1"/>
      <w:marLeft w:val="0"/>
      <w:marRight w:val="0"/>
      <w:marTop w:val="0"/>
      <w:marBottom w:val="0"/>
      <w:divBdr>
        <w:top w:val="none" w:sz="0" w:space="0" w:color="auto"/>
        <w:left w:val="none" w:sz="0" w:space="0" w:color="auto"/>
        <w:bottom w:val="none" w:sz="0" w:space="0" w:color="auto"/>
        <w:right w:val="none" w:sz="0" w:space="0" w:color="auto"/>
      </w:divBdr>
      <w:divsChild>
        <w:div w:id="1938101587">
          <w:marLeft w:val="0"/>
          <w:marRight w:val="0"/>
          <w:marTop w:val="0"/>
          <w:marBottom w:val="200"/>
          <w:divBdr>
            <w:top w:val="none" w:sz="0" w:space="0" w:color="auto"/>
            <w:left w:val="none" w:sz="0" w:space="0" w:color="auto"/>
            <w:bottom w:val="none" w:sz="0" w:space="0" w:color="auto"/>
            <w:right w:val="none" w:sz="0" w:space="0" w:color="auto"/>
          </w:divBdr>
        </w:div>
        <w:div w:id="723287096">
          <w:marLeft w:val="0"/>
          <w:marRight w:val="0"/>
          <w:marTop w:val="0"/>
          <w:marBottom w:val="200"/>
          <w:divBdr>
            <w:top w:val="none" w:sz="0" w:space="0" w:color="auto"/>
            <w:left w:val="none" w:sz="0" w:space="0" w:color="auto"/>
            <w:bottom w:val="none" w:sz="0" w:space="0" w:color="auto"/>
            <w:right w:val="none" w:sz="0" w:space="0" w:color="auto"/>
          </w:divBdr>
        </w:div>
        <w:div w:id="462622846">
          <w:marLeft w:val="0"/>
          <w:marRight w:val="0"/>
          <w:marTop w:val="0"/>
          <w:marBottom w:val="200"/>
          <w:divBdr>
            <w:top w:val="none" w:sz="0" w:space="0" w:color="auto"/>
            <w:left w:val="none" w:sz="0" w:space="0" w:color="auto"/>
            <w:bottom w:val="none" w:sz="0" w:space="0" w:color="auto"/>
            <w:right w:val="none" w:sz="0" w:space="0" w:color="auto"/>
          </w:divBdr>
        </w:div>
      </w:divsChild>
    </w:div>
    <w:div w:id="1645235597">
      <w:bodyDiv w:val="1"/>
      <w:marLeft w:val="0"/>
      <w:marRight w:val="0"/>
      <w:marTop w:val="0"/>
      <w:marBottom w:val="0"/>
      <w:divBdr>
        <w:top w:val="none" w:sz="0" w:space="0" w:color="auto"/>
        <w:left w:val="none" w:sz="0" w:space="0" w:color="auto"/>
        <w:bottom w:val="none" w:sz="0" w:space="0" w:color="auto"/>
        <w:right w:val="none" w:sz="0" w:space="0" w:color="auto"/>
      </w:divBdr>
    </w:div>
    <w:div w:id="1660304723">
      <w:bodyDiv w:val="1"/>
      <w:marLeft w:val="0"/>
      <w:marRight w:val="0"/>
      <w:marTop w:val="0"/>
      <w:marBottom w:val="0"/>
      <w:divBdr>
        <w:top w:val="none" w:sz="0" w:space="0" w:color="auto"/>
        <w:left w:val="none" w:sz="0" w:space="0" w:color="auto"/>
        <w:bottom w:val="none" w:sz="0" w:space="0" w:color="auto"/>
        <w:right w:val="none" w:sz="0" w:space="0" w:color="auto"/>
      </w:divBdr>
    </w:div>
    <w:div w:id="212175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855</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Sigmon, Neil</dc:creator>
  <cp:lastModifiedBy>Gainer, Kim D</cp:lastModifiedBy>
  <cp:revision>3</cp:revision>
  <dcterms:created xsi:type="dcterms:W3CDTF">2015-10-14T15:56:00Z</dcterms:created>
  <dcterms:modified xsi:type="dcterms:W3CDTF">2015-10-14T16:11:00Z</dcterms:modified>
</cp:coreProperties>
</file>