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10C43" w14:textId="77777777" w:rsidR="00EC667D" w:rsidRDefault="00EC667D" w:rsidP="00EC667D">
      <w:pPr>
        <w:widowControl w:val="0"/>
        <w:tabs>
          <w:tab w:val="center" w:pos="4680"/>
        </w:tabs>
        <w:jc w:val="center"/>
      </w:pPr>
      <w:r>
        <w:rPr>
          <w:b/>
        </w:rPr>
        <w:t xml:space="preserve">P O S I T I O N   A N </w:t>
      </w:r>
      <w:proofErr w:type="spellStart"/>
      <w:r>
        <w:rPr>
          <w:b/>
        </w:rPr>
        <w:t>N</w:t>
      </w:r>
      <w:proofErr w:type="spellEnd"/>
      <w:r>
        <w:rPr>
          <w:b/>
        </w:rPr>
        <w:t xml:space="preserve"> O U N C E M E N T</w:t>
      </w:r>
    </w:p>
    <w:p w14:paraId="2B6046B3" w14:textId="77777777" w:rsidR="00EC667D" w:rsidRDefault="00EC667D" w:rsidP="00EC667D">
      <w:pPr>
        <w:widowControl w:val="0"/>
        <w:tabs>
          <w:tab w:val="center" w:pos="4680"/>
        </w:tabs>
        <w:rPr>
          <w:b/>
        </w:rPr>
      </w:pPr>
      <w:r>
        <w:tab/>
      </w:r>
      <w:r>
        <w:rPr>
          <w:b/>
        </w:rPr>
        <w:t>Radford University</w:t>
      </w:r>
    </w:p>
    <w:p w14:paraId="27850B22" w14:textId="77777777" w:rsidR="00EC667D" w:rsidRDefault="00EC667D" w:rsidP="00EC667D">
      <w:pPr>
        <w:widowControl w:val="0"/>
        <w:tabs>
          <w:tab w:val="center" w:pos="4680"/>
        </w:tabs>
        <w:rPr>
          <w:b/>
        </w:rPr>
      </w:pPr>
      <w:r>
        <w:rPr>
          <w:b/>
        </w:rPr>
        <w:tab/>
        <w:t>College of Visual and Performing Arts</w:t>
      </w:r>
    </w:p>
    <w:p w14:paraId="3608E37B" w14:textId="77777777" w:rsidR="00EC667D" w:rsidRDefault="00EC667D" w:rsidP="00EC667D">
      <w:pPr>
        <w:widowControl w:val="0"/>
        <w:tabs>
          <w:tab w:val="center" w:pos="4680"/>
        </w:tabs>
        <w:rPr>
          <w:b/>
        </w:rPr>
      </w:pPr>
      <w:r>
        <w:rPr>
          <w:b/>
        </w:rPr>
        <w:tab/>
        <w:t>Department of Music</w:t>
      </w:r>
    </w:p>
    <w:p w14:paraId="0E0BAE25" w14:textId="77777777" w:rsidR="00EC667D" w:rsidRDefault="00EC667D" w:rsidP="00EC667D">
      <w:pPr>
        <w:widowControl w:val="0"/>
        <w:tabs>
          <w:tab w:val="left" w:pos="2592"/>
        </w:tabs>
        <w:rPr>
          <w:b/>
          <w:i/>
          <w:sz w:val="32"/>
          <w:szCs w:val="32"/>
          <w:u w:val="single"/>
        </w:rPr>
      </w:pPr>
    </w:p>
    <w:p w14:paraId="7124675A" w14:textId="400F3F11" w:rsidR="00EC667D" w:rsidRDefault="00EC667D" w:rsidP="00EC667D">
      <w:pPr>
        <w:widowControl w:val="0"/>
        <w:ind w:left="2592" w:hanging="2592"/>
      </w:pPr>
      <w:r>
        <w:t>POSITION:</w:t>
      </w:r>
      <w:r>
        <w:tab/>
        <w:t>Voice t</w:t>
      </w:r>
      <w:r w:rsidR="00DE767B">
        <w:t>eacher and associated duties.  This is a f</w:t>
      </w:r>
      <w:r>
        <w:t>ull-time temporary, one-year position beginning August 2017.</w:t>
      </w:r>
    </w:p>
    <w:p w14:paraId="1C9DE474" w14:textId="77777777" w:rsidR="00EC667D" w:rsidRDefault="00EC667D" w:rsidP="00EC667D">
      <w:pPr>
        <w:widowControl w:val="0"/>
      </w:pPr>
    </w:p>
    <w:p w14:paraId="7051FA3F" w14:textId="77777777" w:rsidR="00EC667D" w:rsidRDefault="00EC667D" w:rsidP="00EC667D">
      <w:pPr>
        <w:widowControl w:val="0"/>
        <w:ind w:left="2592" w:hanging="2592"/>
      </w:pPr>
      <w:r>
        <w:t>QUALIFICATIONS:</w:t>
      </w:r>
      <w:r>
        <w:tab/>
        <w:t xml:space="preserve">Experience at the university level teaching applied voice required.  Other background that includes vocal coaching, diction, and/or aural skills is desirable.  </w:t>
      </w:r>
    </w:p>
    <w:p w14:paraId="13FA475D" w14:textId="77777777" w:rsidR="00EC667D" w:rsidRDefault="00EC667D" w:rsidP="00EC667D">
      <w:pPr>
        <w:widowControl w:val="0"/>
      </w:pPr>
    </w:p>
    <w:p w14:paraId="039073A9" w14:textId="77777777" w:rsidR="00EC667D" w:rsidRDefault="00EC667D" w:rsidP="00EC667D">
      <w:pPr>
        <w:widowControl w:val="0"/>
        <w:ind w:left="2592" w:hanging="2592"/>
      </w:pPr>
      <w:r>
        <w:t>DESCRIPTION:</w:t>
      </w:r>
      <w:r>
        <w:tab/>
        <w:t>Teach applied voice.  Depending on experience and department needs, other assignments based on applicant’s experience may be part of the position including direction of the opera workshop, diction class, singing for the stage, and/or aural skills.</w:t>
      </w:r>
    </w:p>
    <w:p w14:paraId="57B1C8B3" w14:textId="77777777" w:rsidR="00EC667D" w:rsidRDefault="00EC667D" w:rsidP="00EC667D">
      <w:pPr>
        <w:widowControl w:val="0"/>
      </w:pPr>
    </w:p>
    <w:p w14:paraId="5A6D5E9B" w14:textId="77777777" w:rsidR="00EC667D" w:rsidRDefault="00EC667D" w:rsidP="00EC667D">
      <w:pPr>
        <w:widowControl w:val="0"/>
        <w:ind w:left="2592" w:hanging="2592"/>
      </w:pPr>
      <w:r>
        <w:t>RANK AND SALARY:</w:t>
      </w:r>
      <w:r>
        <w:tab/>
        <w:t>Rank and salary commensurate with experience.  Salary competitive.</w:t>
      </w:r>
    </w:p>
    <w:p w14:paraId="30D34982" w14:textId="77777777" w:rsidR="00EC667D" w:rsidRDefault="00EC667D" w:rsidP="00EC667D">
      <w:pPr>
        <w:widowControl w:val="0"/>
      </w:pPr>
    </w:p>
    <w:p w14:paraId="34B7DAF7" w14:textId="77777777" w:rsidR="00EC667D" w:rsidRDefault="00EC667D" w:rsidP="00EC667D">
      <w:pPr>
        <w:widowControl w:val="0"/>
      </w:pPr>
      <w:r>
        <w:t>APPLICATION</w:t>
      </w:r>
    </w:p>
    <w:p w14:paraId="0C580E4D" w14:textId="7AD044BE" w:rsidR="00EC667D" w:rsidRDefault="00EC667D" w:rsidP="00EC667D">
      <w:pPr>
        <w:widowControl w:val="0"/>
        <w:ind w:left="2592" w:hanging="2592"/>
      </w:pPr>
      <w:r>
        <w:t>DEADLINE:</w:t>
      </w:r>
      <w:r>
        <w:tab/>
        <w:t xml:space="preserve">Consideration of applications will begin immediately and continue until </w:t>
      </w:r>
      <w:r w:rsidR="000546D6">
        <w:t>April 14</w:t>
      </w:r>
      <w:r w:rsidR="00DE767B">
        <w:t>, 2017</w:t>
      </w:r>
      <w:r>
        <w:t>.</w:t>
      </w:r>
    </w:p>
    <w:p w14:paraId="292947E9" w14:textId="77777777" w:rsidR="00EC667D" w:rsidRDefault="00EC667D" w:rsidP="00EC667D">
      <w:pPr>
        <w:widowControl w:val="0"/>
        <w:ind w:left="2592"/>
      </w:pPr>
    </w:p>
    <w:p w14:paraId="2FB8885E" w14:textId="77777777" w:rsidR="00EC667D" w:rsidRDefault="00EC667D" w:rsidP="00EC667D">
      <w:pPr>
        <w:widowControl w:val="0"/>
        <w:ind w:left="2592" w:hanging="2592"/>
      </w:pPr>
      <w:r>
        <w:t>APPLICATION:</w:t>
      </w:r>
      <w:r>
        <w:tab/>
        <w:t xml:space="preserve">A letter of application, current and complete CV, copies of undergraduate and graduate transcripts (official ones required if a finalist), and at least three references with contact information including email address and phone number, must accompany each application.  Link(s) to recording(s) of your vocal performance must accompany each application. Address applications </w:t>
      </w:r>
      <w:proofErr w:type="gramStart"/>
      <w:r>
        <w:t>to</w:t>
      </w:r>
      <w:proofErr w:type="gramEnd"/>
      <w:r>
        <w:t>:</w:t>
      </w:r>
    </w:p>
    <w:p w14:paraId="55544601" w14:textId="77777777" w:rsidR="00EC667D" w:rsidRDefault="00EC667D" w:rsidP="00EC667D">
      <w:pPr>
        <w:widowControl w:val="0"/>
        <w:ind w:left="2592"/>
      </w:pPr>
    </w:p>
    <w:p w14:paraId="1D0E759F" w14:textId="77777777" w:rsidR="00EC667D" w:rsidRDefault="00EC667D" w:rsidP="00EC667D">
      <w:pPr>
        <w:widowControl w:val="0"/>
        <w:ind w:left="2880"/>
      </w:pPr>
      <w:r>
        <w:t>Mr. Al Wojtera, Chairman</w:t>
      </w:r>
    </w:p>
    <w:p w14:paraId="4EC325C2" w14:textId="77777777" w:rsidR="00EC667D" w:rsidRDefault="00EC667D" w:rsidP="00EC667D">
      <w:pPr>
        <w:widowControl w:val="0"/>
      </w:pPr>
      <w:r>
        <w:tab/>
      </w:r>
      <w:r>
        <w:tab/>
      </w:r>
      <w:r>
        <w:tab/>
      </w:r>
      <w:r>
        <w:tab/>
        <w:t>Department of Music, Box 6968</w:t>
      </w:r>
    </w:p>
    <w:p w14:paraId="2F8C6AE1" w14:textId="77777777" w:rsidR="00EC667D" w:rsidRDefault="00EC667D" w:rsidP="00EC667D">
      <w:pPr>
        <w:widowControl w:val="0"/>
      </w:pPr>
      <w:r>
        <w:tab/>
      </w:r>
      <w:r>
        <w:tab/>
      </w:r>
      <w:r>
        <w:tab/>
      </w:r>
      <w:r>
        <w:tab/>
        <w:t>Radford University, Radford, VA 24142</w:t>
      </w:r>
    </w:p>
    <w:p w14:paraId="38ED06B1" w14:textId="77777777" w:rsidR="00EC667D" w:rsidRDefault="00EC667D" w:rsidP="00EC667D">
      <w:pPr>
        <w:widowControl w:val="0"/>
      </w:pPr>
      <w:r>
        <w:tab/>
      </w:r>
      <w:r>
        <w:tab/>
      </w:r>
      <w:r>
        <w:tab/>
      </w:r>
      <w:r>
        <w:tab/>
      </w:r>
      <w:hyperlink r:id="rId4" w:history="1">
        <w:r w:rsidRPr="005C1583">
          <w:rPr>
            <w:rStyle w:val="Hyperlink"/>
          </w:rPr>
          <w:t>awojtera@radford.edu</w:t>
        </w:r>
      </w:hyperlink>
    </w:p>
    <w:p w14:paraId="78267CAE" w14:textId="77777777" w:rsidR="00EC667D" w:rsidRDefault="00EC667D" w:rsidP="00EC667D">
      <w:pPr>
        <w:widowControl w:val="0"/>
      </w:pPr>
      <w:r>
        <w:tab/>
      </w:r>
      <w:r>
        <w:tab/>
      </w:r>
      <w:r>
        <w:tab/>
      </w:r>
      <w:r>
        <w:tab/>
        <w:t>(540)831-5027</w:t>
      </w:r>
    </w:p>
    <w:p w14:paraId="778A0AE1" w14:textId="77777777" w:rsidR="00EC667D" w:rsidRDefault="00EC667D" w:rsidP="00EC667D">
      <w:pPr>
        <w:widowControl w:val="0"/>
      </w:pPr>
    </w:p>
    <w:p w14:paraId="1ADEACA0" w14:textId="77777777" w:rsidR="00312370" w:rsidRPr="00904933" w:rsidRDefault="00312370" w:rsidP="00312370">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right" w:pos="10080"/>
        </w:tabs>
        <w:jc w:val="both"/>
        <w:rPr>
          <w:color w:val="000000"/>
          <w:sz w:val="22"/>
          <w:szCs w:val="22"/>
        </w:rPr>
      </w:pPr>
      <w:r w:rsidRPr="00904933">
        <w:rPr>
          <w:rFonts w:eastAsia="MS Mincho"/>
          <w:sz w:val="22"/>
          <w:szCs w:val="22"/>
        </w:rPr>
        <w:t xml:space="preserve">All new hires to Radford University will be subject to E-Verify beginning June 1, 2011.  E-Verify </w:t>
      </w:r>
      <w:proofErr w:type="gramStart"/>
      <w:r w:rsidRPr="00904933">
        <w:rPr>
          <w:rFonts w:eastAsia="MS Mincho"/>
          <w:sz w:val="22"/>
          <w:szCs w:val="22"/>
        </w:rPr>
        <w:t>is administered</w:t>
      </w:r>
      <w:proofErr w:type="gramEnd"/>
      <w:r w:rsidRPr="00904933">
        <w:rPr>
          <w:rFonts w:eastAsia="MS Mincho"/>
          <w:sz w:val="22"/>
          <w:szCs w:val="22"/>
        </w:rPr>
        <w:t xml:space="preserve"> by the U. S. Department of Homeland Security, USCIS-Verification Division and the Social Security Administration and allows participating employers to electronically verify employment eligibility. Radford University is an EEO/AA employer committed to diversity.</w:t>
      </w:r>
      <w:r w:rsidRPr="00904933">
        <w:rPr>
          <w:sz w:val="22"/>
          <w:szCs w:val="22"/>
        </w:rPr>
        <w:t xml:space="preserve"> </w:t>
      </w:r>
      <w:r w:rsidRPr="00904933">
        <w:rPr>
          <w:rFonts w:eastAsia="MS Mincho"/>
          <w:sz w:val="22"/>
          <w:szCs w:val="22"/>
        </w:rPr>
        <w:t xml:space="preserve"> </w:t>
      </w:r>
      <w:r w:rsidRPr="00904933">
        <w:rPr>
          <w:sz w:val="22"/>
          <w:szCs w:val="22"/>
        </w:rPr>
        <w:t xml:space="preserve">Visit our website: </w:t>
      </w:r>
      <w:hyperlink r:id="rId5" w:history="1">
        <w:r w:rsidRPr="00904933">
          <w:rPr>
            <w:rStyle w:val="Hyperlink"/>
            <w:sz w:val="22"/>
            <w:szCs w:val="22"/>
          </w:rPr>
          <w:t>http://www.radford.edu</w:t>
        </w:r>
      </w:hyperlink>
      <w:r w:rsidRPr="00904933">
        <w:rPr>
          <w:color w:val="0000FF"/>
          <w:sz w:val="22"/>
          <w:szCs w:val="22"/>
          <w:u w:val="single"/>
        </w:rPr>
        <w:t>.</w:t>
      </w:r>
    </w:p>
    <w:p w14:paraId="6B913536" w14:textId="77777777" w:rsidR="00312370" w:rsidRPr="00904933" w:rsidRDefault="00312370" w:rsidP="00312370">
      <w:pPr>
        <w:tabs>
          <w:tab w:val="left" w:pos="3600"/>
          <w:tab w:val="left" w:pos="4320"/>
          <w:tab w:val="left" w:pos="5040"/>
          <w:tab w:val="left" w:pos="5760"/>
          <w:tab w:val="left" w:pos="6480"/>
          <w:tab w:val="left" w:pos="7200"/>
          <w:tab w:val="left" w:pos="7920"/>
          <w:tab w:val="left" w:pos="8640"/>
          <w:tab w:val="left" w:pos="9360"/>
          <w:tab w:val="right" w:pos="10076"/>
        </w:tabs>
        <w:jc w:val="both"/>
        <w:rPr>
          <w:sz w:val="22"/>
          <w:szCs w:val="22"/>
        </w:rPr>
      </w:pPr>
    </w:p>
    <w:p w14:paraId="147053E5" w14:textId="639CC5C0" w:rsidR="00EC667D" w:rsidRDefault="00312370" w:rsidP="00175048">
      <w:pPr>
        <w:jc w:val="both"/>
      </w:pPr>
      <w:r>
        <w:rPr>
          <w:sz w:val="22"/>
          <w:szCs w:val="22"/>
        </w:rPr>
        <w:t>This</w:t>
      </w:r>
      <w:r w:rsidRPr="00F91DF9">
        <w:rPr>
          <w:sz w:val="22"/>
          <w:szCs w:val="22"/>
        </w:rPr>
        <w:t xml:space="preserve"> contractor and subcontractor shall abide by the requirements of 41 CFR 60-300.5(a).  This regulation prohibits discrimination against qualified protected veterans, and requires affirmative action by covered prime contractors and subcontractors to employ and advance in employme</w:t>
      </w:r>
      <w:r>
        <w:rPr>
          <w:sz w:val="22"/>
          <w:szCs w:val="22"/>
        </w:rPr>
        <w:t>nt qualified protected veterans.</w:t>
      </w:r>
      <w:bookmarkStart w:id="0" w:name="_GoBack"/>
      <w:bookmarkEnd w:id="0"/>
    </w:p>
    <w:p w14:paraId="102CA779" w14:textId="77777777" w:rsidR="005E2834" w:rsidRDefault="005E2834"/>
    <w:sectPr w:rsidR="005E2834">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5E"/>
    <w:rsid w:val="000546D6"/>
    <w:rsid w:val="000E37B0"/>
    <w:rsid w:val="00175048"/>
    <w:rsid w:val="0021000B"/>
    <w:rsid w:val="002B215E"/>
    <w:rsid w:val="002D6B44"/>
    <w:rsid w:val="00312370"/>
    <w:rsid w:val="003F77C5"/>
    <w:rsid w:val="00560108"/>
    <w:rsid w:val="00595874"/>
    <w:rsid w:val="005C1C08"/>
    <w:rsid w:val="005E2834"/>
    <w:rsid w:val="006845C5"/>
    <w:rsid w:val="008F7ED5"/>
    <w:rsid w:val="00900382"/>
    <w:rsid w:val="009A2823"/>
    <w:rsid w:val="00B867A8"/>
    <w:rsid w:val="00B86828"/>
    <w:rsid w:val="00BC703C"/>
    <w:rsid w:val="00C213F7"/>
    <w:rsid w:val="00CC392A"/>
    <w:rsid w:val="00D55E34"/>
    <w:rsid w:val="00D67544"/>
    <w:rsid w:val="00D732E5"/>
    <w:rsid w:val="00DE767B"/>
    <w:rsid w:val="00DF7513"/>
    <w:rsid w:val="00E50CD3"/>
    <w:rsid w:val="00EA7569"/>
    <w:rsid w:val="00EC667D"/>
    <w:rsid w:val="00FD4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37286"/>
  <w14:defaultImageDpi w14:val="300"/>
  <w15:docId w15:val="{A9925FD0-4667-4829-AD51-511C26B3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15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Strong">
    <w:name w:val="WP_Strong"/>
    <w:basedOn w:val="DefaultParagraphFont"/>
    <w:rsid w:val="002B215E"/>
    <w:rPr>
      <w:b/>
    </w:rPr>
  </w:style>
  <w:style w:type="paragraph" w:styleId="BalloonText">
    <w:name w:val="Balloon Text"/>
    <w:basedOn w:val="Normal"/>
    <w:link w:val="BalloonTextChar"/>
    <w:uiPriority w:val="99"/>
    <w:semiHidden/>
    <w:unhideWhenUsed/>
    <w:rsid w:val="00D732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2E5"/>
    <w:rPr>
      <w:rFonts w:ascii="Lucida Grande" w:eastAsia="Times New Roman" w:hAnsi="Lucida Grande" w:cs="Lucida Grande"/>
      <w:sz w:val="18"/>
      <w:szCs w:val="18"/>
    </w:rPr>
  </w:style>
  <w:style w:type="character" w:styleId="Hyperlink">
    <w:name w:val="Hyperlink"/>
    <w:basedOn w:val="DefaultParagraphFont"/>
    <w:uiPriority w:val="99"/>
    <w:unhideWhenUsed/>
    <w:rsid w:val="00560108"/>
    <w:rPr>
      <w:color w:val="0000FF" w:themeColor="hyperlink"/>
      <w:u w:val="single"/>
    </w:rPr>
  </w:style>
  <w:style w:type="character" w:styleId="FollowedHyperlink">
    <w:name w:val="FollowedHyperlink"/>
    <w:basedOn w:val="DefaultParagraphFont"/>
    <w:uiPriority w:val="99"/>
    <w:semiHidden/>
    <w:unhideWhenUsed/>
    <w:rsid w:val="00FD4E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ford.edu" TargetMode="External"/><Relationship Id="rId4" Type="http://schemas.openxmlformats.org/officeDocument/2006/relationships/hyperlink" Target="mailto:awojtera@rad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Wojtera</dc:creator>
  <cp:keywords/>
  <dc:description/>
  <cp:lastModifiedBy>Conner, Rhonda</cp:lastModifiedBy>
  <cp:revision>4</cp:revision>
  <cp:lastPrinted>2017-03-28T18:08:00Z</cp:lastPrinted>
  <dcterms:created xsi:type="dcterms:W3CDTF">2017-04-07T17:05:00Z</dcterms:created>
  <dcterms:modified xsi:type="dcterms:W3CDTF">2017-04-07T17:23:00Z</dcterms:modified>
</cp:coreProperties>
</file>