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19D6" w14:textId="77777777" w:rsidR="001B1941" w:rsidRPr="001B1941" w:rsidRDefault="001B1941" w:rsidP="001B1941">
      <w:pPr>
        <w:rPr>
          <w:rFonts w:ascii="Times New Roman" w:hAnsi="Times New Roman" w:cs="Times New Roman"/>
        </w:rPr>
      </w:pPr>
      <w:bookmarkStart w:id="0" w:name="_GoBack"/>
      <w:bookmarkEnd w:id="0"/>
      <w:r w:rsidRPr="001B1941">
        <w:rPr>
          <w:rFonts w:ascii="Times New Roman" w:hAnsi="Times New Roman" w:cs="Times New Roman"/>
          <w:b/>
          <w:bCs/>
          <w:color w:val="000000"/>
          <w:sz w:val="22"/>
          <w:szCs w:val="22"/>
        </w:rPr>
        <w:t>Tenure Track Faculty, Digital/Multi-Media Production. Radford University, Radford, VA</w:t>
      </w:r>
    </w:p>
    <w:p w14:paraId="401F1D4A" w14:textId="77777777" w:rsidR="004E0295" w:rsidRDefault="004E0295" w:rsidP="001B1941">
      <w:pPr>
        <w:rPr>
          <w:rFonts w:ascii="Times New Roman" w:hAnsi="Times New Roman" w:cs="Times New Roman"/>
          <w:b/>
          <w:bCs/>
          <w:color w:val="000000"/>
          <w:sz w:val="22"/>
          <w:szCs w:val="22"/>
        </w:rPr>
      </w:pPr>
    </w:p>
    <w:p w14:paraId="58800D3E" w14:textId="46EE7A16" w:rsidR="001B1941" w:rsidRDefault="001B1941" w:rsidP="001B1941">
      <w:pPr>
        <w:rPr>
          <w:rFonts w:ascii="Times New Roman" w:hAnsi="Times New Roman" w:cs="Times New Roman"/>
          <w:color w:val="000000"/>
          <w:sz w:val="22"/>
          <w:szCs w:val="22"/>
        </w:rPr>
      </w:pPr>
      <w:r w:rsidRPr="001B1941">
        <w:rPr>
          <w:rFonts w:ascii="Times New Roman" w:hAnsi="Times New Roman" w:cs="Times New Roman"/>
          <w:b/>
          <w:bCs/>
          <w:color w:val="000000"/>
          <w:sz w:val="22"/>
          <w:szCs w:val="22"/>
        </w:rPr>
        <w:t xml:space="preserve">Responsibilities: </w:t>
      </w:r>
      <w:r w:rsidRPr="001B1941">
        <w:rPr>
          <w:rFonts w:ascii="Times New Roman" w:hAnsi="Times New Roman" w:cs="Times New Roman"/>
          <w:color w:val="000000"/>
          <w:sz w:val="22"/>
          <w:szCs w:val="22"/>
        </w:rPr>
        <w:t>The School of Communication is seeking a candidate who can teach introductory, upper-division, and graduate courses in the areas of audio, video, and web production and contribute to curriculum development emphasizing cross-discipline integration of new media technologies in the School of Communication. Position rank is commensurate with qualifications and experience.</w:t>
      </w:r>
    </w:p>
    <w:p w14:paraId="4388EFF2" w14:textId="77777777" w:rsidR="001B1941" w:rsidRPr="001B1941" w:rsidRDefault="001B1941" w:rsidP="001B1941">
      <w:pPr>
        <w:rPr>
          <w:rFonts w:ascii="Times New Roman" w:hAnsi="Times New Roman" w:cs="Times New Roman"/>
        </w:rPr>
      </w:pPr>
    </w:p>
    <w:p w14:paraId="7769EA62" w14:textId="77777777" w:rsidR="001B1941" w:rsidRDefault="001B1941" w:rsidP="001B1941">
      <w:pPr>
        <w:rPr>
          <w:rFonts w:ascii="Times New Roman" w:hAnsi="Times New Roman" w:cs="Times New Roman"/>
          <w:color w:val="000000"/>
          <w:sz w:val="22"/>
          <w:szCs w:val="22"/>
        </w:rPr>
      </w:pPr>
      <w:r w:rsidRPr="001B1941">
        <w:rPr>
          <w:rFonts w:ascii="Times New Roman" w:hAnsi="Times New Roman" w:cs="Times New Roman"/>
          <w:b/>
          <w:bCs/>
          <w:color w:val="000000"/>
          <w:sz w:val="22"/>
          <w:szCs w:val="22"/>
        </w:rPr>
        <w:t xml:space="preserve">Minimum Required Qualifications: </w:t>
      </w:r>
      <w:r w:rsidRPr="001B1941">
        <w:rPr>
          <w:rFonts w:ascii="Times New Roman" w:hAnsi="Times New Roman" w:cs="Times New Roman"/>
          <w:color w:val="000000"/>
          <w:sz w:val="22"/>
          <w:szCs w:val="22"/>
        </w:rPr>
        <w:t>Ph.D., A.B.D or M.F.A. with experience in professional media production, or M.A., M.S. with significant experience in professional media production.</w:t>
      </w:r>
    </w:p>
    <w:p w14:paraId="355198C7" w14:textId="77777777" w:rsidR="001B1941" w:rsidRPr="001B1941" w:rsidRDefault="001B1941" w:rsidP="001B1941">
      <w:pPr>
        <w:rPr>
          <w:rFonts w:ascii="Times New Roman" w:hAnsi="Times New Roman" w:cs="Times New Roman"/>
        </w:rPr>
      </w:pPr>
    </w:p>
    <w:p w14:paraId="165EE8C8" w14:textId="77777777" w:rsidR="001B1941" w:rsidRDefault="001B1941" w:rsidP="001B1941">
      <w:pPr>
        <w:rPr>
          <w:rFonts w:ascii="Times New Roman" w:hAnsi="Times New Roman" w:cs="Times New Roman"/>
          <w:color w:val="000000"/>
          <w:sz w:val="22"/>
          <w:szCs w:val="22"/>
        </w:rPr>
      </w:pPr>
      <w:r w:rsidRPr="001B1941">
        <w:rPr>
          <w:rFonts w:ascii="Times New Roman" w:hAnsi="Times New Roman" w:cs="Times New Roman"/>
          <w:b/>
          <w:bCs/>
          <w:color w:val="000000"/>
          <w:sz w:val="22"/>
          <w:szCs w:val="22"/>
        </w:rPr>
        <w:t xml:space="preserve">Preferred Qualification: </w:t>
      </w:r>
      <w:r w:rsidRPr="001B1941">
        <w:rPr>
          <w:rFonts w:ascii="Times New Roman" w:hAnsi="Times New Roman" w:cs="Times New Roman"/>
          <w:color w:val="000000"/>
          <w:sz w:val="22"/>
          <w:szCs w:val="22"/>
        </w:rPr>
        <w:t>Teaching experience in media production.</w:t>
      </w:r>
    </w:p>
    <w:p w14:paraId="5214F601" w14:textId="77777777" w:rsidR="001B1941" w:rsidRPr="001B1941" w:rsidRDefault="001B1941" w:rsidP="001B1941">
      <w:pPr>
        <w:rPr>
          <w:rFonts w:ascii="Times New Roman" w:hAnsi="Times New Roman" w:cs="Times New Roman"/>
        </w:rPr>
      </w:pPr>
    </w:p>
    <w:p w14:paraId="092E6ACB" w14:textId="1B7F0793" w:rsidR="001B1941" w:rsidRPr="001B1941" w:rsidRDefault="001B1941" w:rsidP="001B1941">
      <w:pPr>
        <w:rPr>
          <w:rFonts w:ascii="Times New Roman" w:hAnsi="Times New Roman" w:cs="Times New Roman"/>
        </w:rPr>
      </w:pPr>
      <w:r w:rsidRPr="001B1941">
        <w:rPr>
          <w:rFonts w:ascii="Times New Roman" w:hAnsi="Times New Roman" w:cs="Times New Roman"/>
          <w:b/>
          <w:bCs/>
          <w:color w:val="000000"/>
          <w:sz w:val="22"/>
          <w:szCs w:val="22"/>
        </w:rPr>
        <w:t xml:space="preserve">Application process: </w:t>
      </w:r>
      <w:r w:rsidRPr="001B1941">
        <w:rPr>
          <w:rFonts w:ascii="Times New Roman" w:hAnsi="Times New Roman" w:cs="Times New Roman"/>
          <w:color w:val="000000"/>
          <w:sz w:val="22"/>
          <w:szCs w:val="22"/>
        </w:rPr>
        <w:t xml:space="preserve">To be considered for this position, candidates must submit an electronic copy of the following: (1) a letter of application including a statement of your vision of the future of digital media; (2) a curriculum vitae; (3) a portfolio of your digital work (or </w:t>
      </w:r>
      <w:r w:rsidR="00061F52">
        <w:rPr>
          <w:rFonts w:ascii="Times New Roman" w:hAnsi="Times New Roman" w:cs="Times New Roman"/>
          <w:color w:val="000000"/>
          <w:sz w:val="22"/>
          <w:szCs w:val="22"/>
        </w:rPr>
        <w:t>links to examples of your work)</w:t>
      </w:r>
      <w:r w:rsidRPr="001B1941">
        <w:rPr>
          <w:rFonts w:ascii="Times New Roman" w:hAnsi="Times New Roman" w:cs="Times New Roman"/>
          <w:color w:val="000000"/>
          <w:sz w:val="22"/>
          <w:szCs w:val="22"/>
        </w:rPr>
        <w:t> (4) telephone numbers of at least three professional/academic references.  Additional materials may be requested at a later time. All materials should be sent to Dr. Matthew Turner, Chair, Search Committee, School of Communication at Radford University P.O. Box 6932, Radford, VA 24142 or emailed to mrturner@RADFORD.EDU. Review of applications will begin on November 11th. The position will remain open until filled.</w:t>
      </w:r>
    </w:p>
    <w:p w14:paraId="54C3ACD6" w14:textId="77777777" w:rsidR="001B1941" w:rsidRPr="001B1941" w:rsidRDefault="001B1941" w:rsidP="001B1941">
      <w:pPr>
        <w:rPr>
          <w:rFonts w:ascii="Times New Roman" w:eastAsia="Times New Roman" w:hAnsi="Times New Roman" w:cs="Times New Roman"/>
        </w:rPr>
      </w:pPr>
    </w:p>
    <w:p w14:paraId="71CA6555" w14:textId="7352413B" w:rsidR="001B1941" w:rsidRPr="001B1941" w:rsidRDefault="001B1941" w:rsidP="001B1941">
      <w:pPr>
        <w:rPr>
          <w:rFonts w:ascii="Times New Roman" w:hAnsi="Times New Roman" w:cs="Times New Roman"/>
        </w:rPr>
      </w:pPr>
      <w:r w:rsidRPr="001B1941">
        <w:rPr>
          <w:rFonts w:ascii="Times New Roman" w:hAnsi="Times New Roman" w:cs="Times New Roman"/>
          <w:color w:val="000000"/>
          <w:sz w:val="22"/>
          <w:szCs w:val="22"/>
        </w:rPr>
        <w:t>Located in the scenic New River Valley, between the Blue Ridge Mountains to the south and the Appalachian Mountains to the north, Radford University is a growing university, approaching 9,500 undergraduate and graduate students. A student-focused institution, Radford’s commitment to student engagement provides a wide range of opportunities for learning, growth, and collaboration for faculty as well as students.</w:t>
      </w:r>
      <w:r w:rsidR="00061F52">
        <w:rPr>
          <w:rFonts w:ascii="Times New Roman" w:hAnsi="Times New Roman" w:cs="Times New Roman"/>
          <w:color w:val="000000"/>
          <w:sz w:val="22"/>
          <w:szCs w:val="22"/>
        </w:rPr>
        <w:br/>
      </w:r>
    </w:p>
    <w:p w14:paraId="7C9E54AD" w14:textId="359D626E" w:rsidR="001B1941" w:rsidRPr="001B1941" w:rsidRDefault="001B1941" w:rsidP="001B1941">
      <w:pPr>
        <w:rPr>
          <w:rFonts w:ascii="Times New Roman" w:hAnsi="Times New Roman" w:cs="Times New Roman"/>
        </w:rPr>
      </w:pPr>
      <w:r w:rsidRPr="001B1941">
        <w:rPr>
          <w:rFonts w:ascii="Times New Roman" w:hAnsi="Times New Roman" w:cs="Times New Roman"/>
          <w:color w:val="000000"/>
          <w:sz w:val="22"/>
          <w:szCs w:val="22"/>
        </w:rPr>
        <w:t>As the largest college at Radford University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as well as in professional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r w:rsidR="00061F52">
        <w:rPr>
          <w:rFonts w:ascii="Times New Roman" w:hAnsi="Times New Roman" w:cs="Times New Roman"/>
          <w:color w:val="000000"/>
          <w:sz w:val="22"/>
          <w:szCs w:val="22"/>
        </w:rPr>
        <w:br/>
      </w:r>
    </w:p>
    <w:p w14:paraId="61237924" w14:textId="77777777" w:rsidR="001B1941" w:rsidRPr="001B1941" w:rsidRDefault="001B1941" w:rsidP="001B1941">
      <w:pPr>
        <w:rPr>
          <w:rFonts w:ascii="Times New Roman" w:hAnsi="Times New Roman" w:cs="Times New Roman"/>
        </w:rPr>
      </w:pPr>
      <w:r w:rsidRPr="001B1941">
        <w:rPr>
          <w:rFonts w:ascii="Times New Roman" w:hAnsi="Times New Roman" w:cs="Times New Roman"/>
          <w:color w:val="000000"/>
          <w:sz w:val="22"/>
          <w:szCs w:val="22"/>
        </w:rPr>
        <w:t>The college recently moved into a new 143,600 square foot state-of-the-art instructional facility that houses all 125+ college faculty members. Centrally located on the main quad of the campus, it is the largest academic building at the university and features an array of specialized teaching and research facilities.   Additional information about the College of Humanities and Behavioral Sciences is available here:  www.radford.edu/content/chbs/home.html.  Information about Radford University is available here:  http://www.radford.edu</w:t>
      </w:r>
    </w:p>
    <w:p w14:paraId="28EB4381" w14:textId="71D5E24F" w:rsidR="001B1941" w:rsidRPr="001B1941" w:rsidRDefault="00061F52" w:rsidP="001B1941">
      <w:pPr>
        <w:rPr>
          <w:rFonts w:ascii="Times New Roman" w:hAnsi="Times New Roman" w:cs="Times New Roman"/>
        </w:rPr>
      </w:pPr>
      <w:r>
        <w:rPr>
          <w:rFonts w:ascii="Times New Roman" w:hAnsi="Times New Roman" w:cs="Times New Roman"/>
          <w:color w:val="000000"/>
          <w:sz w:val="22"/>
          <w:szCs w:val="22"/>
        </w:rPr>
        <w:br/>
      </w:r>
      <w:r w:rsidR="001B1941" w:rsidRPr="001B1941">
        <w:rPr>
          <w:rFonts w:ascii="Times New Roman" w:hAnsi="Times New Roman" w:cs="Times New Roman"/>
          <w:color w:val="000000"/>
          <w:sz w:val="22"/>
          <w:szCs w:val="22"/>
        </w:rPr>
        <w:t>Radford University is an EO/AA employer committed to diversity. All new hires to Radford University will be subject to E-Verify. E-Verify is administered by the U. S. Department of Homeland Security, USCIS-Verification Division and the Social Security Administration and allows participating employers to electronically verify employment eligibility.</w:t>
      </w:r>
    </w:p>
    <w:p w14:paraId="64897524" w14:textId="3557F46D" w:rsidR="001B1941" w:rsidRPr="001B1941" w:rsidRDefault="00061F52" w:rsidP="001B1941">
      <w:pPr>
        <w:rPr>
          <w:rFonts w:ascii="Times New Roman" w:hAnsi="Times New Roman" w:cs="Times New Roman"/>
        </w:rPr>
      </w:pPr>
      <w:r>
        <w:rPr>
          <w:rFonts w:ascii="Times New Roman" w:hAnsi="Times New Roman" w:cs="Times New Roman"/>
          <w:color w:val="000000"/>
          <w:sz w:val="22"/>
          <w:szCs w:val="22"/>
        </w:rPr>
        <w:lastRenderedPageBreak/>
        <w:br/>
      </w:r>
      <w:r w:rsidR="001B1941" w:rsidRPr="001B1941">
        <w:rPr>
          <w:rFonts w:ascii="Times New Roman" w:hAnsi="Times New Roman" w:cs="Times New Roman"/>
          <w:color w:val="000000"/>
          <w:sz w:val="22"/>
          <w:szCs w:val="22"/>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6007015D" w14:textId="77777777" w:rsidR="00180BB6" w:rsidRDefault="00180BB6"/>
    <w:sectPr w:rsidR="00180BB6" w:rsidSect="007B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41"/>
    <w:rsid w:val="00061F52"/>
    <w:rsid w:val="00180BB6"/>
    <w:rsid w:val="001B1941"/>
    <w:rsid w:val="004E0295"/>
    <w:rsid w:val="00637707"/>
    <w:rsid w:val="007257B8"/>
    <w:rsid w:val="007B2034"/>
    <w:rsid w:val="009B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4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9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21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Turner</dc:creator>
  <cp:keywords/>
  <dc:description/>
  <cp:lastModifiedBy>Conner, Rhonda</cp:lastModifiedBy>
  <cp:revision>2</cp:revision>
  <dcterms:created xsi:type="dcterms:W3CDTF">2016-11-04T12:38:00Z</dcterms:created>
  <dcterms:modified xsi:type="dcterms:W3CDTF">2016-11-04T12:38:00Z</dcterms:modified>
</cp:coreProperties>
</file>