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1" w:rsidRDefault="00535EFB" w:rsidP="00535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</w:t>
      </w:r>
    </w:p>
    <w:p w:rsidR="0038410F" w:rsidRPr="0038410F" w:rsidRDefault="0038410F" w:rsidP="0038410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8410F">
        <w:rPr>
          <w:rFonts w:ascii="Times New Roman" w:hAnsi="Times New Roman" w:cs="Times New Roman"/>
          <w:i/>
          <w:sz w:val="24"/>
          <w:szCs w:val="24"/>
        </w:rPr>
        <w:t xml:space="preserve">5 Step </w:t>
      </w:r>
      <w:r>
        <w:rPr>
          <w:rFonts w:ascii="Times New Roman" w:hAnsi="Times New Roman" w:cs="Times New Roman"/>
          <w:i/>
          <w:sz w:val="24"/>
          <w:szCs w:val="24"/>
        </w:rPr>
        <w:t>approach to t</w:t>
      </w:r>
      <w:r w:rsidRPr="0038410F">
        <w:rPr>
          <w:rFonts w:ascii="Times New Roman" w:hAnsi="Times New Roman" w:cs="Times New Roman"/>
          <w:i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8410F">
        <w:rPr>
          <w:rFonts w:ascii="Times New Roman" w:hAnsi="Times New Roman" w:cs="Times New Roman"/>
          <w:i/>
          <w:sz w:val="24"/>
          <w:szCs w:val="24"/>
        </w:rPr>
        <w:t>kills/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8410F">
        <w:rPr>
          <w:rFonts w:ascii="Times New Roman" w:hAnsi="Times New Roman" w:cs="Times New Roman"/>
          <w:i/>
          <w:sz w:val="24"/>
          <w:szCs w:val="24"/>
        </w:rPr>
        <w:t>rocedures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4A07">
        <w:rPr>
          <w:rFonts w:ascii="Times New Roman" w:hAnsi="Times New Roman" w:cs="Times New Roman"/>
          <w:sz w:val="24"/>
          <w:szCs w:val="24"/>
        </w:rPr>
        <w:t xml:space="preserve"> (n.d.). </w:t>
      </w:r>
      <w:r w:rsidR="00103D0A">
        <w:rPr>
          <w:rFonts w:ascii="Times New Roman" w:hAnsi="Times New Roman" w:cs="Times New Roman"/>
          <w:sz w:val="24"/>
          <w:szCs w:val="24"/>
        </w:rPr>
        <w:t>Medical E</w:t>
      </w:r>
      <w:r w:rsidR="00155A74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4A07"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:rsidR="0038410F" w:rsidRPr="00F74A07" w:rsidRDefault="00AF2FAE" w:rsidP="0038410F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8410F"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http://medicaleducation.wetpaint.com/page/5+Step+Approach+to+Teaching+Skills%2FProcedures</w:t>
        </w:r>
      </w:hyperlink>
    </w:p>
    <w:p w:rsidR="00AF2FB2" w:rsidRDefault="00AF2FB2" w:rsidP="003841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 Academic Health Council. (n.d.). </w:t>
      </w:r>
      <w:r w:rsidRPr="00744680">
        <w:rPr>
          <w:rFonts w:ascii="Times New Roman" w:hAnsi="Times New Roman" w:cs="Times New Roman"/>
          <w:i/>
          <w:sz w:val="24"/>
          <w:szCs w:val="24"/>
        </w:rPr>
        <w:t xml:space="preserve">Preceptors – Development </w:t>
      </w:r>
      <w:r>
        <w:rPr>
          <w:rFonts w:ascii="Times New Roman" w:hAnsi="Times New Roman" w:cs="Times New Roman"/>
          <w:i/>
          <w:sz w:val="24"/>
          <w:szCs w:val="24"/>
        </w:rPr>
        <w:t>&amp; s</w:t>
      </w:r>
      <w:r w:rsidRPr="00744680">
        <w:rPr>
          <w:rFonts w:ascii="Times New Roman" w:hAnsi="Times New Roman" w:cs="Times New Roman"/>
          <w:i/>
          <w:sz w:val="24"/>
          <w:szCs w:val="24"/>
        </w:rPr>
        <w:t>upport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http://www.preceptordevelopment.org/index.php?option=com_content&amp;view=article&amp;id=30&amp;Itemid=43</w:t>
        </w:r>
      </w:hyperlink>
    </w:p>
    <w:p w:rsidR="002B1D74" w:rsidRDefault="002B1D74" w:rsidP="00FB112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 Academic Health Council – Preceptor Internship. (n.d.). </w:t>
      </w:r>
      <w:r w:rsidRPr="002B1D74">
        <w:rPr>
          <w:rFonts w:ascii="Times New Roman" w:hAnsi="Times New Roman" w:cs="Times New Roman"/>
          <w:i/>
          <w:sz w:val="24"/>
          <w:szCs w:val="24"/>
        </w:rPr>
        <w:t>Unit 5: Planning learning experiences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http://preceptordevelopment.org/pdf/Unit%20Five.pdf</w:t>
        </w:r>
      </w:hyperlink>
    </w:p>
    <w:p w:rsidR="00AF2FB2" w:rsidRPr="00535EFB" w:rsidRDefault="00AF2FB2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BSU School of Nursing. (n.d.). </w:t>
      </w:r>
      <w:r w:rsidRPr="008924D8">
        <w:rPr>
          <w:rFonts w:ascii="Times New Roman" w:hAnsi="Times New Roman" w:cs="Times New Roman"/>
          <w:i/>
          <w:sz w:val="24"/>
          <w:szCs w:val="24"/>
        </w:rPr>
        <w:t>Clinical preceptor information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9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http://nursing.iweb.bsu.edu/forms/34_clinical_preceptor_information.pdf</w:t>
        </w:r>
      </w:hyperlink>
    </w:p>
    <w:p w:rsidR="00AF2FB2" w:rsidRDefault="00AF2FB2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24D8">
        <w:rPr>
          <w:rFonts w:ascii="Times New Roman" w:hAnsi="Times New Roman" w:cs="Times New Roman"/>
          <w:sz w:val="24"/>
          <w:szCs w:val="24"/>
        </w:rPr>
        <w:t xml:space="preserve">Burns, C., Beauchesne, P. Ryan-Krause, K., &amp; Sawin, K. (2006). Mastering the preceptor role: Challenges of clinical teaching. </w:t>
      </w:r>
      <w:r w:rsidRPr="008924D8">
        <w:rPr>
          <w:rFonts w:ascii="Times New Roman" w:hAnsi="Times New Roman" w:cs="Times New Roman"/>
          <w:i/>
          <w:sz w:val="24"/>
          <w:szCs w:val="24"/>
        </w:rPr>
        <w:t>Journal of Pediatric Health Care, 20</w:t>
      </w:r>
      <w:r w:rsidRPr="008924D8">
        <w:rPr>
          <w:rFonts w:ascii="Times New Roman" w:hAnsi="Times New Roman" w:cs="Times New Roman"/>
          <w:sz w:val="24"/>
          <w:szCs w:val="24"/>
        </w:rPr>
        <w:t xml:space="preserve">(23), 172-183. </w:t>
      </w:r>
      <w:r w:rsidR="00155A74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0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http://www.paeaonline.org/index.php?ht=a/GetDocumentAction/i/80708</w:t>
        </w:r>
      </w:hyperlink>
    </w:p>
    <w:p w:rsidR="003C0E34" w:rsidRDefault="003C0E34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California State University, Fullerton. (2011). </w:t>
      </w:r>
      <w:r w:rsidRPr="003C0E34">
        <w:rPr>
          <w:rFonts w:ascii="Times New Roman" w:hAnsi="Times New Roman" w:cs="Times New Roman"/>
          <w:i/>
          <w:sz w:val="24"/>
          <w:szCs w:val="24"/>
        </w:rPr>
        <w:t>Department of nursing preceptor handbook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1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http://nursing.fullerton.edu/Portals/0/ContentDocuments/Clinical%20Placements%20Files/CSUF%20Preceptor%20Handbook%202011.pdf</w:t>
        </w:r>
      </w:hyperlink>
    </w:p>
    <w:p w:rsidR="00AF2FB2" w:rsidRDefault="00AF2FB2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 University School of Nursing. (n.d.). </w:t>
      </w:r>
      <w:r w:rsidRPr="008924D8">
        <w:rPr>
          <w:rFonts w:ascii="Times New Roman" w:hAnsi="Times New Roman" w:cs="Times New Roman"/>
          <w:i/>
          <w:sz w:val="24"/>
          <w:szCs w:val="24"/>
        </w:rPr>
        <w:t>Preceptor handbook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2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http://www.nursing.columbia.edu/preceptors/print-handbook.html#7)</w:t>
        </w:r>
      </w:hyperlink>
    </w:p>
    <w:p w:rsidR="00AF2FB2" w:rsidRDefault="00155A74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Concordia University. (n.d</w:t>
      </w:r>
      <w:r w:rsidR="00AF2FB2">
        <w:rPr>
          <w:rFonts w:ascii="Times New Roman" w:hAnsi="Times New Roman" w:cs="Times New Roman"/>
          <w:sz w:val="24"/>
          <w:szCs w:val="24"/>
        </w:rPr>
        <w:t xml:space="preserve">.). </w:t>
      </w:r>
      <w:r w:rsidR="00AF2FB2" w:rsidRPr="00992444">
        <w:rPr>
          <w:rFonts w:ascii="Times New Roman" w:hAnsi="Times New Roman" w:cs="Times New Roman"/>
          <w:i/>
          <w:sz w:val="24"/>
          <w:szCs w:val="24"/>
        </w:rPr>
        <w:t>Nurse practitioner preceptor handbook</w:t>
      </w:r>
      <w:r w:rsidR="00AF2FB2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3" w:history="1">
        <w:r w:rsidR="00AF2FB2"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https://www.cuw.edu/programs/msn/assets/NPPreceptorHandbook.pdf</w:t>
        </w:r>
      </w:hyperlink>
    </w:p>
    <w:p w:rsidR="00682FCE" w:rsidRDefault="00682FCE" w:rsidP="00E87D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FCE">
        <w:rPr>
          <w:rFonts w:ascii="Times New Roman" w:hAnsi="Times New Roman" w:cs="Times New Roman"/>
          <w:i/>
          <w:sz w:val="24"/>
          <w:szCs w:val="24"/>
        </w:rPr>
        <w:t>Differences in teaching styles</w:t>
      </w:r>
      <w:r>
        <w:rPr>
          <w:rFonts w:ascii="Times New Roman" w:hAnsi="Times New Roman" w:cs="Times New Roman"/>
          <w:sz w:val="24"/>
          <w:szCs w:val="24"/>
        </w:rPr>
        <w:t xml:space="preserve">. (2010). Basic Training and Resources for Teaching English to Speakers of Other Languages: Retrieved from </w:t>
      </w:r>
      <w:hyperlink r:id="rId14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http://www.btrtesol.com/units/04understanding_key_principles/4f_teaching_styles.php#teaching_styles</w:t>
        </w:r>
      </w:hyperlink>
    </w:p>
    <w:p w:rsidR="00DB73D3" w:rsidRDefault="00DB73D3" w:rsidP="00DB73D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to give constructive feedback in 6 easy steps.</w:t>
      </w:r>
      <w:r>
        <w:rPr>
          <w:rFonts w:ascii="Times New Roman" w:hAnsi="Times New Roman" w:cs="Times New Roman"/>
          <w:sz w:val="24"/>
          <w:szCs w:val="24"/>
        </w:rPr>
        <w:t xml:space="preserve"> (2012). Profiles International: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http://info.profilesinternational.com/profiles-employee-assessment-blog/bid/102602/How-To-Give-Constructive-Feedback-in-6-Easy-Steps</w:t>
        </w:r>
      </w:hyperlink>
    </w:p>
    <w:p w:rsidR="007E2B65" w:rsidRDefault="007E2B65" w:rsidP="007E2B65">
      <w:pPr>
        <w:rPr>
          <w:rFonts w:ascii="Times New Roman" w:hAnsi="Times New Roman" w:cs="Times New Roman"/>
          <w:sz w:val="24"/>
          <w:szCs w:val="24"/>
        </w:rPr>
      </w:pPr>
      <w:r w:rsidRPr="007E2B65">
        <w:rPr>
          <w:rFonts w:ascii="Times New Roman" w:hAnsi="Times New Roman" w:cs="Times New Roman"/>
          <w:sz w:val="24"/>
          <w:szCs w:val="24"/>
        </w:rPr>
        <w:t xml:space="preserve">Maurer, R. (1994). </w:t>
      </w:r>
      <w:r w:rsidRPr="00155A74">
        <w:rPr>
          <w:rFonts w:ascii="Times New Roman" w:hAnsi="Times New Roman" w:cs="Times New Roman"/>
          <w:i/>
          <w:sz w:val="24"/>
          <w:szCs w:val="24"/>
        </w:rPr>
        <w:t>Feedback Toolkit</w:t>
      </w:r>
      <w:r w:rsidRPr="007E2B65">
        <w:rPr>
          <w:rFonts w:ascii="Times New Roman" w:hAnsi="Times New Roman" w:cs="Times New Roman"/>
          <w:sz w:val="24"/>
          <w:szCs w:val="24"/>
        </w:rPr>
        <w:t>. Productivity Press: Portland, OR.</w:t>
      </w:r>
    </w:p>
    <w:p w:rsidR="003F4C3F" w:rsidRPr="003F4C3F" w:rsidRDefault="003F4C3F" w:rsidP="003F4C3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Mennonite College of Nursing – Illinois State University. (n.d.). </w:t>
      </w:r>
      <w:r>
        <w:rPr>
          <w:rFonts w:ascii="Times New Roman" w:hAnsi="Times New Roman" w:cs="Times New Roman"/>
          <w:i/>
          <w:sz w:val="24"/>
          <w:szCs w:val="24"/>
        </w:rPr>
        <w:t xml:space="preserve">Preceptor manual.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6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http://myilstu.edu/~ddwilson2/Preceptor%20Manual.doc</w:t>
        </w:r>
      </w:hyperlink>
    </w:p>
    <w:p w:rsidR="00B06786" w:rsidRDefault="00B06786" w:rsidP="003F4C3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Organization of Nurse Practitioner Faculties. (2000</w:t>
      </w:r>
      <w:r w:rsidR="005668A7">
        <w:rPr>
          <w:rFonts w:ascii="Times New Roman" w:hAnsi="Times New Roman" w:cs="Times New Roman"/>
          <w:sz w:val="24"/>
          <w:szCs w:val="24"/>
        </w:rPr>
        <w:t>; 2005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06786">
        <w:rPr>
          <w:rFonts w:ascii="Times New Roman" w:hAnsi="Times New Roman" w:cs="Times New Roman"/>
          <w:i/>
          <w:sz w:val="24"/>
          <w:szCs w:val="24"/>
        </w:rPr>
        <w:t>Partners in NP Education</w:t>
      </w:r>
      <w:r w:rsidR="005668A7">
        <w:rPr>
          <w:rFonts w:ascii="Times New Roman" w:hAnsi="Times New Roman" w:cs="Times New Roman"/>
          <w:i/>
          <w:sz w:val="24"/>
          <w:szCs w:val="24"/>
        </w:rPr>
        <w:t>: A preceptor m</w:t>
      </w:r>
      <w:r w:rsidRPr="00B06786">
        <w:rPr>
          <w:rFonts w:ascii="Times New Roman" w:hAnsi="Times New Roman" w:cs="Times New Roman"/>
          <w:i/>
          <w:sz w:val="24"/>
          <w:szCs w:val="24"/>
        </w:rPr>
        <w:t>anual</w:t>
      </w:r>
      <w:r w:rsidR="005668A7">
        <w:rPr>
          <w:rFonts w:ascii="Times New Roman" w:hAnsi="Times New Roman" w:cs="Times New Roman"/>
          <w:i/>
          <w:sz w:val="24"/>
          <w:szCs w:val="24"/>
        </w:rPr>
        <w:t xml:space="preserve"> for NP programs, faculty, students, and preceptors</w:t>
      </w:r>
      <w:r w:rsidRPr="00B06786">
        <w:rPr>
          <w:rFonts w:ascii="Times New Roman" w:hAnsi="Times New Roman" w:cs="Times New Roman"/>
          <w:i/>
          <w:sz w:val="24"/>
          <w:szCs w:val="24"/>
        </w:rPr>
        <w:t>.</w:t>
      </w:r>
      <w:r w:rsidR="005668A7">
        <w:rPr>
          <w:rFonts w:ascii="Times New Roman" w:hAnsi="Times New Roman" w:cs="Times New Roman"/>
          <w:sz w:val="24"/>
          <w:szCs w:val="24"/>
        </w:rPr>
        <w:t xml:space="preserve"> Washington, DC.</w:t>
      </w:r>
    </w:p>
    <w:p w:rsidR="0038410F" w:rsidRDefault="0038410F" w:rsidP="003841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Jersey Institute of Technology. (n.d.). </w:t>
      </w:r>
      <w:r>
        <w:rPr>
          <w:rFonts w:ascii="Times New Roman" w:hAnsi="Times New Roman" w:cs="Times New Roman"/>
          <w:i/>
          <w:sz w:val="24"/>
          <w:szCs w:val="24"/>
        </w:rPr>
        <w:t>Andragogy and pedagogy.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7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http:web.njit.edu/~ronkowit/teaching/andragogy.htm</w:t>
        </w:r>
      </w:hyperlink>
    </w:p>
    <w:p w:rsidR="00103D0A" w:rsidRDefault="00103D0A" w:rsidP="00103D0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Rochester Institute of Technology. (2012). </w:t>
      </w:r>
      <w:r w:rsidRPr="000329F5">
        <w:rPr>
          <w:rFonts w:ascii="Times New Roman" w:hAnsi="Times New Roman" w:cs="Times New Roman"/>
          <w:i/>
          <w:sz w:val="24"/>
          <w:szCs w:val="24"/>
        </w:rPr>
        <w:t>Learning styles</w:t>
      </w:r>
      <w:r>
        <w:rPr>
          <w:rFonts w:ascii="Times New Roman" w:hAnsi="Times New Roman" w:cs="Times New Roman"/>
          <w:sz w:val="24"/>
          <w:szCs w:val="24"/>
        </w:rPr>
        <w:t xml:space="preserve">. R.I.T Online Learning: Retrieved from </w:t>
      </w:r>
      <w:hyperlink r:id="rId18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http://rit.edu/faculty/teaching_strategies/adult_learners.cfm</w:t>
        </w:r>
      </w:hyperlink>
    </w:p>
    <w:p w:rsidR="00103D0A" w:rsidRPr="00103D0A" w:rsidRDefault="00103D0A" w:rsidP="00103D0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  <w:szCs w:val="24"/>
        </w:rPr>
        <w:t xml:space="preserve">Rochester Institute of Technology. (2012). </w:t>
      </w:r>
      <w:r w:rsidRPr="003265A8">
        <w:rPr>
          <w:rFonts w:ascii="Times New Roman" w:hAnsi="Times New Roman" w:cs="Times New Roman"/>
          <w:i/>
          <w:sz w:val="24"/>
          <w:szCs w:val="24"/>
        </w:rPr>
        <w:t>Teaching strategies for adult learners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78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.I.T Online Learning: Retrieved from</w:t>
      </w:r>
      <w:r w:rsidRPr="00B0678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http://online.rit.edu/faculty/teaching_strategies/adult_learners.cfm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90" w:rsidRDefault="001F7290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Spencer, J. (2003). ABC of learning and teaching in medicine: Learning and teaching in the clinical environment. </w:t>
      </w:r>
      <w:r>
        <w:rPr>
          <w:rFonts w:ascii="Times New Roman" w:hAnsi="Times New Roman" w:cs="Times New Roman"/>
          <w:i/>
          <w:sz w:val="24"/>
          <w:szCs w:val="24"/>
        </w:rPr>
        <w:t>BMJ, 326,</w:t>
      </w:r>
      <w:r>
        <w:rPr>
          <w:rFonts w:ascii="Times New Roman" w:hAnsi="Times New Roman" w:cs="Times New Roman"/>
          <w:sz w:val="24"/>
          <w:szCs w:val="24"/>
        </w:rPr>
        <w:t xml:space="preserve"> 591-594.</w:t>
      </w:r>
    </w:p>
    <w:p w:rsidR="00451AFB" w:rsidRPr="00451AFB" w:rsidRDefault="00451AFB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51AFB">
        <w:rPr>
          <w:rFonts w:ascii="Times New Roman" w:hAnsi="Times New Roman" w:cs="Times New Roman"/>
          <w:sz w:val="24"/>
          <w:szCs w:val="24"/>
        </w:rPr>
        <w:t xml:space="preserve">Snow, J., Rouhanna, N., &amp; Cunningham, V. (2000). </w:t>
      </w:r>
      <w:r w:rsidRPr="00451AFB">
        <w:rPr>
          <w:rFonts w:ascii="Times New Roman" w:hAnsi="Times New Roman" w:cs="Times New Roman"/>
          <w:i/>
          <w:iCs/>
          <w:sz w:val="24"/>
          <w:szCs w:val="24"/>
        </w:rPr>
        <w:t xml:space="preserve">A Manual for Preceptors </w:t>
      </w:r>
      <w:r w:rsidRPr="00451AFB">
        <w:rPr>
          <w:rFonts w:ascii="Times New Roman" w:hAnsi="Times New Roman" w:cs="Times New Roman"/>
          <w:sz w:val="24"/>
          <w:szCs w:val="24"/>
        </w:rPr>
        <w:t xml:space="preserve">(2nd. </w:t>
      </w:r>
      <w:proofErr w:type="gramStart"/>
      <w:r w:rsidRPr="00451AF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51AFB">
        <w:rPr>
          <w:rFonts w:ascii="Times New Roman" w:hAnsi="Times New Roman" w:cs="Times New Roman"/>
          <w:sz w:val="24"/>
          <w:szCs w:val="24"/>
        </w:rPr>
        <w:t>.).Stony Brook New York: Stony Brook University, School of Nursing.</w:t>
      </w:r>
    </w:p>
    <w:p w:rsidR="00AF2FB2" w:rsidRDefault="00AF2FB2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Steckel, A.  (2012). </w:t>
      </w:r>
      <w:r w:rsidRPr="00744680">
        <w:rPr>
          <w:rFonts w:ascii="Times New Roman" w:hAnsi="Times New Roman" w:cs="Times New Roman"/>
          <w:i/>
          <w:sz w:val="24"/>
          <w:szCs w:val="24"/>
        </w:rPr>
        <w:t>A manual for preceptors of nurse practitioner students.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0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http://nursing.stonybrookmedicine.edu/sites/default/son/AManualforPreceptorsofNPStudentsrevised2012.pdf</w:t>
        </w:r>
      </w:hyperlink>
    </w:p>
    <w:p w:rsidR="00535EFB" w:rsidRDefault="008924D8" w:rsidP="00AF2FB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Catholic University of America</w:t>
      </w:r>
      <w:r w:rsidR="00535EFB">
        <w:rPr>
          <w:rFonts w:ascii="Times New Roman" w:hAnsi="Times New Roman" w:cs="Times New Roman"/>
          <w:sz w:val="24"/>
          <w:szCs w:val="24"/>
        </w:rPr>
        <w:t xml:space="preserve">. (n.d.). </w:t>
      </w:r>
      <w:r w:rsidRPr="008924D8">
        <w:rPr>
          <w:rFonts w:ascii="Times New Roman" w:hAnsi="Times New Roman" w:cs="Times New Roman"/>
          <w:i/>
          <w:sz w:val="24"/>
          <w:szCs w:val="24"/>
        </w:rPr>
        <w:t>Preceptor/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8924D8">
        <w:rPr>
          <w:rFonts w:ascii="Times New Roman" w:hAnsi="Times New Roman" w:cs="Times New Roman"/>
          <w:i/>
          <w:sz w:val="24"/>
          <w:szCs w:val="24"/>
        </w:rPr>
        <w:t xml:space="preserve">entor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8924D8">
        <w:rPr>
          <w:rFonts w:ascii="Times New Roman" w:hAnsi="Times New Roman" w:cs="Times New Roman"/>
          <w:i/>
          <w:sz w:val="24"/>
          <w:szCs w:val="24"/>
        </w:rPr>
        <w:t>uidelines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EF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1" w:history="1">
        <w:r w:rsidR="00535EFB"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http://nursing.cua.edu/graduate/msn/preceptor-manual/preceptor-mentor-guidelines.cfm</w:t>
        </w:r>
      </w:hyperlink>
    </w:p>
    <w:p w:rsidR="00067CFF" w:rsidRPr="00DA76C3" w:rsidRDefault="00067CFF" w:rsidP="00067CF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one-minute p</w:t>
      </w:r>
      <w:r w:rsidRPr="00067CFF">
        <w:rPr>
          <w:rFonts w:ascii="Times New Roman" w:hAnsi="Times New Roman" w:cs="Times New Roman"/>
          <w:i/>
          <w:sz w:val="24"/>
          <w:szCs w:val="24"/>
        </w:rPr>
        <w:t xml:space="preserve">receptor: 5 </w:t>
      </w:r>
      <w:r>
        <w:rPr>
          <w:rFonts w:ascii="Times New Roman" w:hAnsi="Times New Roman" w:cs="Times New Roman"/>
          <w:i/>
          <w:sz w:val="24"/>
          <w:szCs w:val="24"/>
        </w:rPr>
        <w:t>microskills for one-on-one t</w:t>
      </w:r>
      <w:r w:rsidRPr="00067CFF">
        <w:rPr>
          <w:rFonts w:ascii="Times New Roman" w:hAnsi="Times New Roman" w:cs="Times New Roman"/>
          <w:i/>
          <w:sz w:val="24"/>
          <w:szCs w:val="24"/>
        </w:rPr>
        <w:t>eaching</w:t>
      </w:r>
      <w:r>
        <w:rPr>
          <w:rFonts w:ascii="Times New Roman" w:hAnsi="Times New Roman" w:cs="Times New Roman"/>
          <w:sz w:val="24"/>
          <w:szCs w:val="24"/>
        </w:rPr>
        <w:t xml:space="preserve">. (n.d.). Retrieved from </w:t>
      </w:r>
      <w:hyperlink r:id="rId22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http://www.oucom.ohiou.edu/fd/monographs/microskills.htm</w:t>
        </w:r>
      </w:hyperlink>
    </w:p>
    <w:p w:rsidR="00992444" w:rsidRDefault="00992444" w:rsidP="00155A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Colorado at Colorado Springs – Beth-El College of Nursing &amp; Health Sciences. (n.d.). </w:t>
      </w:r>
      <w:r w:rsidRPr="00992444">
        <w:rPr>
          <w:rFonts w:ascii="Times New Roman" w:hAnsi="Times New Roman" w:cs="Times New Roman"/>
          <w:i/>
          <w:sz w:val="24"/>
          <w:szCs w:val="24"/>
        </w:rPr>
        <w:t>Nurse practitioner program preceptor handbook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3" w:history="1">
        <w:r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http://www.uccs.edu/Documents/bethel/Handbooks/GRAD_NSG/PreceptorHandbookFinal02242009.pdf</w:t>
        </w:r>
      </w:hyperlink>
    </w:p>
    <w:p w:rsidR="00155A74" w:rsidRPr="00155A74" w:rsidRDefault="00103D0A" w:rsidP="00155A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Commonwealth University School of Nursing. (n.d.). </w:t>
      </w:r>
      <w:r>
        <w:rPr>
          <w:rFonts w:ascii="Times New Roman" w:hAnsi="Times New Roman" w:cs="Times New Roman"/>
          <w:i/>
          <w:sz w:val="24"/>
          <w:szCs w:val="24"/>
        </w:rPr>
        <w:t xml:space="preserve">Undergraduate nursing preceptor-guided clinical orientation manual.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4" w:history="1">
        <w:r w:rsidR="00155A74" w:rsidRPr="00AF2FAE">
          <w:rPr>
            <w:rStyle w:val="Hyperlink"/>
            <w:rFonts w:ascii="Times New Roman" w:hAnsi="Times New Roman" w:cs="Times New Roman"/>
            <w:sz w:val="24"/>
            <w:szCs w:val="24"/>
          </w:rPr>
          <w:t>http://www.nursing.vcu.edu/education/clinical/preceptor/2011UndergraduatePreceptorManual.pdf</w:t>
        </w:r>
      </w:hyperlink>
      <w:bookmarkStart w:id="0" w:name="_GoBack"/>
      <w:bookmarkEnd w:id="0"/>
    </w:p>
    <w:p w:rsidR="00103D0A" w:rsidRPr="00155A74" w:rsidRDefault="00103D0A" w:rsidP="00067CF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10F" w:rsidRDefault="0038410F" w:rsidP="0038410F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535EFB" w:rsidRPr="00535EFB" w:rsidRDefault="00535EFB" w:rsidP="00535EFB">
      <w:pPr>
        <w:rPr>
          <w:rFonts w:ascii="Times New Roman" w:hAnsi="Times New Roman" w:cs="Times New Roman"/>
          <w:sz w:val="24"/>
          <w:szCs w:val="24"/>
        </w:rPr>
      </w:pPr>
    </w:p>
    <w:p w:rsidR="00535EFB" w:rsidRPr="00535EFB" w:rsidRDefault="00535EFB" w:rsidP="00535EFB">
      <w:pPr>
        <w:rPr>
          <w:rFonts w:ascii="Times New Roman" w:hAnsi="Times New Roman" w:cs="Times New Roman"/>
          <w:sz w:val="24"/>
          <w:szCs w:val="24"/>
        </w:rPr>
      </w:pPr>
    </w:p>
    <w:sectPr w:rsidR="00535EFB" w:rsidRPr="0053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DAF"/>
    <w:multiLevelType w:val="hybridMultilevel"/>
    <w:tmpl w:val="276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41F16"/>
    <w:multiLevelType w:val="hybridMultilevel"/>
    <w:tmpl w:val="8DDC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9"/>
    <w:rsid w:val="00031C7B"/>
    <w:rsid w:val="000329F5"/>
    <w:rsid w:val="00067CFF"/>
    <w:rsid w:val="00103D0A"/>
    <w:rsid w:val="00143779"/>
    <w:rsid w:val="00155A74"/>
    <w:rsid w:val="001853EF"/>
    <w:rsid w:val="001D5B36"/>
    <w:rsid w:val="001F7290"/>
    <w:rsid w:val="00217A11"/>
    <w:rsid w:val="00221FD5"/>
    <w:rsid w:val="00222022"/>
    <w:rsid w:val="00237EC6"/>
    <w:rsid w:val="002B0A93"/>
    <w:rsid w:val="002B1D74"/>
    <w:rsid w:val="002B78A1"/>
    <w:rsid w:val="003265A8"/>
    <w:rsid w:val="00341686"/>
    <w:rsid w:val="0038410F"/>
    <w:rsid w:val="003C0E34"/>
    <w:rsid w:val="003F4C3F"/>
    <w:rsid w:val="00451AFB"/>
    <w:rsid w:val="00496B22"/>
    <w:rsid w:val="004B170F"/>
    <w:rsid w:val="005256B6"/>
    <w:rsid w:val="00535EFB"/>
    <w:rsid w:val="005430CE"/>
    <w:rsid w:val="00565C65"/>
    <w:rsid w:val="005668A7"/>
    <w:rsid w:val="005A585C"/>
    <w:rsid w:val="005C101C"/>
    <w:rsid w:val="005C3805"/>
    <w:rsid w:val="005D2ADB"/>
    <w:rsid w:val="006005AA"/>
    <w:rsid w:val="00634DB9"/>
    <w:rsid w:val="006363E2"/>
    <w:rsid w:val="00682265"/>
    <w:rsid w:val="00682FCE"/>
    <w:rsid w:val="006B4082"/>
    <w:rsid w:val="006B7DF3"/>
    <w:rsid w:val="006D0533"/>
    <w:rsid w:val="006F54DD"/>
    <w:rsid w:val="00744680"/>
    <w:rsid w:val="007A396F"/>
    <w:rsid w:val="007E2B65"/>
    <w:rsid w:val="008228D2"/>
    <w:rsid w:val="0084094F"/>
    <w:rsid w:val="00842063"/>
    <w:rsid w:val="008738C3"/>
    <w:rsid w:val="00884646"/>
    <w:rsid w:val="008924D8"/>
    <w:rsid w:val="00915B3A"/>
    <w:rsid w:val="009320C0"/>
    <w:rsid w:val="00935282"/>
    <w:rsid w:val="00971796"/>
    <w:rsid w:val="00982C9A"/>
    <w:rsid w:val="00992444"/>
    <w:rsid w:val="009B258E"/>
    <w:rsid w:val="00A12891"/>
    <w:rsid w:val="00A57FC0"/>
    <w:rsid w:val="00A66179"/>
    <w:rsid w:val="00AF2FAE"/>
    <w:rsid w:val="00AF2FB2"/>
    <w:rsid w:val="00B06786"/>
    <w:rsid w:val="00B204E2"/>
    <w:rsid w:val="00BC0F40"/>
    <w:rsid w:val="00C43BBB"/>
    <w:rsid w:val="00D87318"/>
    <w:rsid w:val="00DA76C3"/>
    <w:rsid w:val="00DB73D3"/>
    <w:rsid w:val="00DC2DAE"/>
    <w:rsid w:val="00DD5EC2"/>
    <w:rsid w:val="00DE66DA"/>
    <w:rsid w:val="00E66DC3"/>
    <w:rsid w:val="00E87DC4"/>
    <w:rsid w:val="00EE3D2C"/>
    <w:rsid w:val="00F20CCB"/>
    <w:rsid w:val="00FB112C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79"/>
    <w:pPr>
      <w:ind w:left="720"/>
      <w:contextualSpacing/>
    </w:pPr>
  </w:style>
  <w:style w:type="table" w:styleId="TableGrid">
    <w:name w:val="Table Grid"/>
    <w:basedOn w:val="TableNormal"/>
    <w:uiPriority w:val="59"/>
    <w:rsid w:val="0023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79"/>
    <w:pPr>
      <w:ind w:left="720"/>
      <w:contextualSpacing/>
    </w:pPr>
  </w:style>
  <w:style w:type="table" w:styleId="TableGrid">
    <w:name w:val="Table Grid"/>
    <w:basedOn w:val="TableNormal"/>
    <w:uiPriority w:val="59"/>
    <w:rsid w:val="0023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eptordevelopment.org/pdf/Unit%20Five.pdf" TargetMode="External"/><Relationship Id="rId13" Type="http://schemas.openxmlformats.org/officeDocument/2006/relationships/hyperlink" Target="https://www.cuw.edu/programs/msn/assets/NPPreceptorHandbook.pdf" TargetMode="External"/><Relationship Id="rId18" Type="http://schemas.openxmlformats.org/officeDocument/2006/relationships/hyperlink" Target="http://rit.edu/faculty/teaching_strategies/adult_learners.cf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ursing.cua.edu/graduate/msn/preceptor-manual/preceptor-mentor-guidelines.cfm" TargetMode="External"/><Relationship Id="rId7" Type="http://schemas.openxmlformats.org/officeDocument/2006/relationships/hyperlink" Target="http://www.preceptordevelopment.org/index.php?option=com_content&amp;view=article&amp;id=30&amp;Itemid=43" TargetMode="External"/><Relationship Id="rId12" Type="http://schemas.openxmlformats.org/officeDocument/2006/relationships/hyperlink" Target="http://www.nursing.columbia.edu/preceptors/print-handbook.html%237)" TargetMode="External"/><Relationship Id="rId17" Type="http://schemas.openxmlformats.org/officeDocument/2006/relationships/hyperlink" Target="http://web.njit.edu/~ronkowit/teaching/andragogy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ilstu.edu/~ddwilson2/Preceptor%20Manual.doc" TargetMode="External"/><Relationship Id="rId20" Type="http://schemas.openxmlformats.org/officeDocument/2006/relationships/hyperlink" Target="http://nursing.stonybrookmedicine.edu/sites/default/son/AManualforPreceptorsofNPStudentsrevised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caleducation.wetpaint.com/page/5+Step+Approach+to+Teaching+Skills%2FProcedures" TargetMode="External"/><Relationship Id="rId11" Type="http://schemas.openxmlformats.org/officeDocument/2006/relationships/hyperlink" Target="http://nursing.fullerton.edu/Portals/0/ContentDocuments/Clinical%20Placements%20Files/CSUF%20Preceptor%20Handbook%202011.pdf" TargetMode="External"/><Relationship Id="rId24" Type="http://schemas.openxmlformats.org/officeDocument/2006/relationships/hyperlink" Target="http://www.nursing.vcu.edu/education/clinical/preceptor/2011UndergraduatePreceptorManu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.profilesinternational.com/profiles-employee-assessment-blog/bid/102602/How-To-Give-Constructive-Feedback-in-6-Easy-Steps" TargetMode="External"/><Relationship Id="rId23" Type="http://schemas.openxmlformats.org/officeDocument/2006/relationships/hyperlink" Target="http://www.uccs.edu/Documents/bethel/Handbooks/GRAD_NSG/PreceptorHandbookFinal02242009.pdf" TargetMode="External"/><Relationship Id="rId10" Type="http://schemas.openxmlformats.org/officeDocument/2006/relationships/hyperlink" Target="http://www.paeaonline.org/index.php?ht=a/GetDocumentAction/i/80708" TargetMode="External"/><Relationship Id="rId19" Type="http://schemas.openxmlformats.org/officeDocument/2006/relationships/hyperlink" Target="http://online.rit.edu/faculty/teaching_strategies/adult_learner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rsing.iweb.bsu.edu/forms/34_clinical_preceptor_information.pdf" TargetMode="External"/><Relationship Id="rId14" Type="http://schemas.openxmlformats.org/officeDocument/2006/relationships/hyperlink" Target="http://www.btrtesol.com/units/04understanding_key_principles/4f_teaching_styles.php%23teaching_styles" TargetMode="External"/><Relationship Id="rId22" Type="http://schemas.openxmlformats.org/officeDocument/2006/relationships/hyperlink" Target="http://www.oucom.ohiou.edu/fd/monographs/microskil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Moore</dc:creator>
  <cp:lastModifiedBy>Laura LaRue</cp:lastModifiedBy>
  <cp:revision>2</cp:revision>
  <dcterms:created xsi:type="dcterms:W3CDTF">2013-01-17T15:45:00Z</dcterms:created>
  <dcterms:modified xsi:type="dcterms:W3CDTF">2013-01-17T15:45:00Z</dcterms:modified>
</cp:coreProperties>
</file>